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14AD8" w14:textId="442D47CB" w:rsidR="008E64CA" w:rsidRPr="008E64CA" w:rsidRDefault="008E64CA" w:rsidP="004112BD">
      <w:pPr>
        <w:spacing w:after="0" w:line="240" w:lineRule="auto"/>
        <w:rPr>
          <w:rFonts w:ascii="Arial" w:eastAsiaTheme="majorEastAsia" w:hAnsi="Arial" w:cs="Arial"/>
          <w:b/>
          <w:bCs/>
          <w:color w:val="003465" w:themeColor="text2"/>
          <w:spacing w:val="20"/>
          <w:kern w:val="28"/>
          <w:sz w:val="52"/>
          <w:szCs w:val="52"/>
        </w:rPr>
      </w:pPr>
    </w:p>
    <w:p w14:paraId="0A32AD8E" w14:textId="296F058B" w:rsidR="007F0571" w:rsidRDefault="007F0571" w:rsidP="004112BD">
      <w:pPr>
        <w:spacing w:after="0" w:line="240" w:lineRule="auto"/>
        <w:jc w:val="left"/>
        <w:rPr>
          <w:rFonts w:ascii="Arial" w:eastAsia="Arial" w:hAnsi="Arial" w:cs="Times New Roman"/>
          <w:color w:val="003465"/>
          <w:spacing w:val="0"/>
          <w:sz w:val="22"/>
          <w:szCs w:val="22"/>
        </w:rPr>
      </w:pPr>
    </w:p>
    <w:p w14:paraId="0C629EDF" w14:textId="77777777" w:rsidR="004112BD" w:rsidRDefault="004112BD" w:rsidP="004112BD">
      <w:pPr>
        <w:spacing w:after="0" w:line="240" w:lineRule="auto"/>
        <w:jc w:val="left"/>
        <w:rPr>
          <w:rFonts w:ascii="Arial" w:eastAsia="Arial" w:hAnsi="Arial" w:cs="Times New Roman"/>
          <w:b/>
          <w:bCs/>
          <w:color w:val="003465"/>
          <w:spacing w:val="40"/>
          <w:sz w:val="32"/>
          <w:szCs w:val="32"/>
        </w:rPr>
      </w:pPr>
    </w:p>
    <w:p w14:paraId="401DF4F3" w14:textId="0E707C70" w:rsidR="004112BD" w:rsidRPr="004112BD" w:rsidRDefault="004112BD" w:rsidP="004112BD">
      <w:pPr>
        <w:spacing w:after="0" w:line="240" w:lineRule="auto"/>
        <w:jc w:val="left"/>
        <w:rPr>
          <w:rFonts w:ascii="Arial" w:eastAsia="Arial" w:hAnsi="Arial" w:cs="Times New Roman"/>
          <w:b/>
          <w:bCs/>
          <w:color w:val="003465"/>
          <w:spacing w:val="40"/>
          <w:sz w:val="36"/>
          <w:szCs w:val="36"/>
        </w:rPr>
      </w:pPr>
      <w:r w:rsidRPr="004112BD">
        <w:rPr>
          <w:rFonts w:ascii="Arial" w:eastAsia="Arial" w:hAnsi="Arial" w:cs="Times New Roman"/>
          <w:b/>
          <w:bCs/>
          <w:color w:val="003465"/>
          <w:spacing w:val="40"/>
          <w:sz w:val="36"/>
          <w:szCs w:val="36"/>
        </w:rPr>
        <w:t>10</w:t>
      </w:r>
      <w:r w:rsidRPr="004112BD">
        <w:rPr>
          <w:rFonts w:ascii="Arial" w:eastAsia="Arial" w:hAnsi="Arial" w:cs="Times New Roman"/>
          <w:b/>
          <w:bCs/>
          <w:color w:val="003465"/>
          <w:spacing w:val="40"/>
          <w:sz w:val="36"/>
          <w:szCs w:val="36"/>
        </w:rPr>
        <w:t>th</w:t>
      </w:r>
      <w:r w:rsidRPr="004112BD">
        <w:rPr>
          <w:rFonts w:ascii="Arial" w:eastAsia="Arial" w:hAnsi="Arial" w:cs="Times New Roman"/>
          <w:b/>
          <w:bCs/>
          <w:color w:val="003465"/>
          <w:spacing w:val="40"/>
          <w:sz w:val="36"/>
          <w:szCs w:val="36"/>
        </w:rPr>
        <w:t xml:space="preserve"> NATIONAL RETROSYNTHESIS </w:t>
      </w:r>
    </w:p>
    <w:p w14:paraId="0F61A02E" w14:textId="2DF8E2B5" w:rsidR="004112BD" w:rsidRPr="004112BD" w:rsidRDefault="004112BD" w:rsidP="004112BD">
      <w:pPr>
        <w:spacing w:after="0" w:line="240" w:lineRule="auto"/>
        <w:jc w:val="left"/>
        <w:rPr>
          <w:rFonts w:ascii="Arial" w:eastAsia="Arial" w:hAnsi="Arial" w:cs="Times New Roman"/>
          <w:b/>
          <w:bCs/>
          <w:color w:val="003465"/>
          <w:spacing w:val="40"/>
          <w:sz w:val="36"/>
          <w:szCs w:val="36"/>
        </w:rPr>
      </w:pPr>
      <w:r w:rsidRPr="004112BD">
        <w:rPr>
          <w:rFonts w:ascii="Arial" w:eastAsia="Arial" w:hAnsi="Arial" w:cs="Times New Roman"/>
          <w:b/>
          <w:bCs/>
          <w:color w:val="003465"/>
          <w:spacing w:val="40"/>
          <w:sz w:val="36"/>
          <w:szCs w:val="36"/>
        </w:rPr>
        <w:t>COMPETITION 2023</w:t>
      </w:r>
    </w:p>
    <w:p w14:paraId="163EF243" w14:textId="04882324" w:rsidR="00517402" w:rsidRDefault="004112BD" w:rsidP="004112BD">
      <w:pPr>
        <w:spacing w:before="120" w:after="0" w:line="240" w:lineRule="auto"/>
        <w:jc w:val="left"/>
        <w:rPr>
          <w:rFonts w:ascii="Arial" w:eastAsia="Arial" w:hAnsi="Arial" w:cs="Times New Roman"/>
          <w:b/>
          <w:bCs/>
          <w:color w:val="003465"/>
          <w:spacing w:val="40"/>
          <w:sz w:val="24"/>
          <w:szCs w:val="24"/>
        </w:rPr>
      </w:pPr>
      <w:r w:rsidRPr="004112BD">
        <w:rPr>
          <w:rFonts w:ascii="Arial" w:eastAsia="Arial" w:hAnsi="Arial" w:cs="Times New Roman"/>
          <w:b/>
          <w:bCs/>
          <w:color w:val="003465"/>
          <w:spacing w:val="40"/>
          <w:sz w:val="24"/>
          <w:szCs w:val="24"/>
        </w:rPr>
        <w:t>COMPETITION DETAILS</w:t>
      </w:r>
    </w:p>
    <w:p w14:paraId="41127016" w14:textId="77777777" w:rsidR="001677A1" w:rsidRPr="00517402" w:rsidRDefault="001677A1" w:rsidP="004112BD">
      <w:pPr>
        <w:spacing w:after="0" w:line="240" w:lineRule="auto"/>
        <w:jc w:val="left"/>
        <w:rPr>
          <w:rFonts w:ascii="Arial" w:eastAsia="Arial" w:hAnsi="Arial" w:cs="Times New Roman"/>
          <w:color w:val="003465"/>
          <w:spacing w:val="0"/>
          <w:sz w:val="32"/>
          <w:szCs w:val="32"/>
        </w:rPr>
      </w:pPr>
    </w:p>
    <w:p w14:paraId="4E4357C5" w14:textId="77777777" w:rsidR="004112BD" w:rsidRPr="004112BD" w:rsidRDefault="004112BD" w:rsidP="004112BD">
      <w:pPr>
        <w:spacing w:after="0" w:line="240" w:lineRule="auto"/>
        <w:jc w:val="left"/>
        <w:rPr>
          <w:rFonts w:ascii="Arial" w:eastAsia="Arial" w:hAnsi="Arial" w:cs="Times New Roman"/>
          <w:i/>
          <w:iCs/>
          <w:color w:val="000000"/>
          <w:spacing w:val="0"/>
          <w:sz w:val="21"/>
          <w:szCs w:val="21"/>
        </w:rPr>
      </w:pPr>
      <w:r w:rsidRPr="004112BD">
        <w:rPr>
          <w:rFonts w:ascii="Arial" w:eastAsia="Arial" w:hAnsi="Arial" w:cs="Times New Roman"/>
          <w:i/>
          <w:iCs/>
          <w:color w:val="000000"/>
          <w:spacing w:val="0"/>
          <w:sz w:val="21"/>
          <w:szCs w:val="21"/>
        </w:rPr>
        <w:t>Please find below, the further details of the 10th National Retrosynthesis Competition 2023:</w:t>
      </w:r>
    </w:p>
    <w:p w14:paraId="088AFF94"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577B9087" w14:textId="77777777" w:rsidR="004112BD" w:rsidRPr="004112BD" w:rsidRDefault="004112BD" w:rsidP="004112BD">
      <w:pPr>
        <w:spacing w:after="0" w:line="240" w:lineRule="auto"/>
        <w:jc w:val="left"/>
        <w:rPr>
          <w:rFonts w:ascii="Arial" w:eastAsia="Arial" w:hAnsi="Arial" w:cs="Times New Roman"/>
          <w:b/>
          <w:bCs/>
          <w:color w:val="FD6945" w:themeColor="accent6"/>
          <w:spacing w:val="0"/>
          <w:sz w:val="21"/>
          <w:szCs w:val="21"/>
          <w:u w:val="single"/>
        </w:rPr>
      </w:pPr>
      <w:r w:rsidRPr="004112BD">
        <w:rPr>
          <w:rFonts w:ascii="Arial" w:eastAsia="Arial" w:hAnsi="Arial" w:cs="Times New Roman"/>
          <w:b/>
          <w:bCs/>
          <w:color w:val="FD6945" w:themeColor="accent6"/>
          <w:spacing w:val="0"/>
          <w:sz w:val="21"/>
          <w:szCs w:val="21"/>
          <w:u w:val="single"/>
        </w:rPr>
        <w:t xml:space="preserve">IMPORTANT: Only a retrosynthesis is to be submitted for the </w:t>
      </w:r>
      <w:proofErr w:type="gramStart"/>
      <w:r w:rsidRPr="004112BD">
        <w:rPr>
          <w:rFonts w:ascii="Arial" w:eastAsia="Arial" w:hAnsi="Arial" w:cs="Times New Roman"/>
          <w:b/>
          <w:bCs/>
          <w:color w:val="FD6945" w:themeColor="accent6"/>
          <w:spacing w:val="0"/>
          <w:sz w:val="21"/>
          <w:szCs w:val="21"/>
          <w:u w:val="single"/>
        </w:rPr>
        <w:t>first round</w:t>
      </w:r>
      <w:proofErr w:type="gramEnd"/>
      <w:r w:rsidRPr="004112BD">
        <w:rPr>
          <w:rFonts w:ascii="Arial" w:eastAsia="Arial" w:hAnsi="Arial" w:cs="Times New Roman"/>
          <w:b/>
          <w:bCs/>
          <w:color w:val="FD6945" w:themeColor="accent6"/>
          <w:spacing w:val="0"/>
          <w:sz w:val="21"/>
          <w:szCs w:val="21"/>
          <w:u w:val="single"/>
        </w:rPr>
        <w:t xml:space="preserve"> molecule (NOT a forward synthesis)</w:t>
      </w:r>
    </w:p>
    <w:p w14:paraId="3A647AFD" w14:textId="5CBB36FA" w:rsidR="004112BD" w:rsidRDefault="004112BD" w:rsidP="004112BD">
      <w:pPr>
        <w:spacing w:after="0" w:line="240" w:lineRule="auto"/>
        <w:jc w:val="left"/>
        <w:rPr>
          <w:rFonts w:ascii="Arial" w:eastAsia="Arial" w:hAnsi="Arial" w:cs="Times New Roman"/>
          <w:color w:val="000000"/>
          <w:spacing w:val="0"/>
          <w:sz w:val="21"/>
          <w:szCs w:val="21"/>
        </w:rPr>
      </w:pPr>
    </w:p>
    <w:p w14:paraId="1538EE4A"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3BCEFD9F" w14:textId="77DDEC79"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t>TIMESCALE</w:t>
      </w:r>
    </w:p>
    <w:p w14:paraId="0EE4A211" w14:textId="77777777" w:rsidR="004112BD" w:rsidRPr="004112BD" w:rsidRDefault="004112BD" w:rsidP="004112BD">
      <w:pPr>
        <w:pStyle w:val="ListParagraph"/>
        <w:numPr>
          <w:ilvl w:val="0"/>
          <w:numId w:val="34"/>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Entries to be submitted to the SCI conferences team (conferences@soci.org) no later than 17:00 (GMT) on Friday 9th December 2022</w:t>
      </w:r>
    </w:p>
    <w:p w14:paraId="742A2FD4" w14:textId="77777777" w:rsidR="004112BD" w:rsidRPr="004112BD" w:rsidRDefault="004112BD" w:rsidP="004112BD">
      <w:pPr>
        <w:pStyle w:val="ListParagraph"/>
        <w:numPr>
          <w:ilvl w:val="0"/>
          <w:numId w:val="34"/>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NB Entries submitted after this time will not be judged</w:t>
      </w:r>
    </w:p>
    <w:p w14:paraId="1179C710" w14:textId="77777777" w:rsidR="004112BD" w:rsidRPr="004112BD" w:rsidRDefault="004112BD" w:rsidP="004112BD">
      <w:pPr>
        <w:pStyle w:val="ListParagraph"/>
        <w:numPr>
          <w:ilvl w:val="0"/>
          <w:numId w:val="34"/>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judging panel will select a maximum of 10 entries to progress to the second round</w:t>
      </w:r>
    </w:p>
    <w:p w14:paraId="07D66BC9" w14:textId="77777777" w:rsidR="004112BD" w:rsidRPr="004112BD" w:rsidRDefault="004112BD" w:rsidP="004112BD">
      <w:pPr>
        <w:pStyle w:val="ListParagraph"/>
        <w:numPr>
          <w:ilvl w:val="0"/>
          <w:numId w:val="34"/>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Teams selected to participate in the second round will be notified by Monday 16th January 2023</w:t>
      </w:r>
    </w:p>
    <w:p w14:paraId="47F1AF9F" w14:textId="77777777" w:rsidR="004112BD" w:rsidRPr="004112BD" w:rsidRDefault="004112BD" w:rsidP="004112BD">
      <w:pPr>
        <w:pStyle w:val="ListParagraph"/>
        <w:numPr>
          <w:ilvl w:val="0"/>
          <w:numId w:val="34"/>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Second round teams will present at the final on Friday 10th March 2023.</w:t>
      </w:r>
    </w:p>
    <w:p w14:paraId="1DEB4A0B" w14:textId="2ECF4192" w:rsidR="004112BD" w:rsidRDefault="004112BD" w:rsidP="004112BD">
      <w:pPr>
        <w:spacing w:after="0" w:line="240" w:lineRule="auto"/>
        <w:jc w:val="left"/>
        <w:rPr>
          <w:rFonts w:ascii="Arial" w:eastAsia="Arial" w:hAnsi="Arial" w:cs="Times New Roman"/>
          <w:color w:val="000000"/>
          <w:spacing w:val="0"/>
          <w:sz w:val="21"/>
          <w:szCs w:val="21"/>
        </w:rPr>
      </w:pPr>
    </w:p>
    <w:p w14:paraId="60133A94"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66845552" w14:textId="40CF5BA7"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t>VENUE</w:t>
      </w:r>
    </w:p>
    <w:p w14:paraId="7DCA1602"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final will be held at the RSC in Burlington House, London on Friday 10th March 2023, 10:30 – 17:00 (GMT).</w:t>
      </w:r>
    </w:p>
    <w:p w14:paraId="4CBB4828"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47CC0311"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Registration to attend will open in January 2023 and will be on a first come-first served basis. Limited priority will be given to supporters of the team’s presenting at the final. </w:t>
      </w:r>
    </w:p>
    <w:p w14:paraId="789E8986"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event will be free to attend but travel and/or accommodation expenses will not be provided, apart from team members presenting at the final.</w:t>
      </w:r>
    </w:p>
    <w:p w14:paraId="750EDE86" w14:textId="69611721" w:rsidR="004112BD" w:rsidRDefault="004112BD" w:rsidP="004112BD">
      <w:pPr>
        <w:spacing w:after="0" w:line="240" w:lineRule="auto"/>
        <w:jc w:val="left"/>
        <w:rPr>
          <w:rFonts w:ascii="Arial" w:eastAsia="Arial" w:hAnsi="Arial" w:cs="Times New Roman"/>
          <w:color w:val="000000"/>
          <w:spacing w:val="0"/>
          <w:sz w:val="21"/>
          <w:szCs w:val="21"/>
        </w:rPr>
      </w:pPr>
    </w:p>
    <w:p w14:paraId="4CC14DB7"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717C5ABF" w14:textId="4AB23F28"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t>TEAM INFORMATION</w:t>
      </w:r>
    </w:p>
    <w:p w14:paraId="6407FE7C" w14:textId="0156941A"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Size</w:t>
      </w:r>
    </w:p>
    <w:p w14:paraId="21BAC359"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It is recommended that each team consists of no more than 8 people; however, a </w:t>
      </w:r>
      <w:r w:rsidRPr="004112BD">
        <w:rPr>
          <w:rFonts w:ascii="Arial" w:eastAsia="Arial" w:hAnsi="Arial" w:cs="Times New Roman"/>
          <w:b/>
          <w:bCs/>
          <w:i/>
          <w:iCs/>
          <w:color w:val="000000"/>
          <w:spacing w:val="0"/>
          <w:sz w:val="21"/>
          <w:szCs w:val="21"/>
        </w:rPr>
        <w:t>maximum of 4 people</w:t>
      </w:r>
      <w:r w:rsidRPr="004112BD">
        <w:rPr>
          <w:rFonts w:ascii="Arial" w:eastAsia="Arial" w:hAnsi="Arial" w:cs="Times New Roman"/>
          <w:color w:val="000000"/>
          <w:spacing w:val="0"/>
          <w:sz w:val="21"/>
          <w:szCs w:val="21"/>
        </w:rPr>
        <w:t xml:space="preserve"> will be allowed to present at the final.</w:t>
      </w:r>
    </w:p>
    <w:p w14:paraId="7AE79622"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1DE59143" w14:textId="217785D9"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Age / Team Composition</w:t>
      </w:r>
    </w:p>
    <w:p w14:paraId="306AFF01" w14:textId="332DCAF5" w:rsid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Based on feedback from previous events and to open the event to a wider audience, there will be no age limit to enter the 2023 competition. However, the Organising Committee would like to stress that the spirit of the competition is to showcase the skills of early career chemists within the UK. The teams should aim to maximise the participation of these individuals and use more experienced team members’ knowledge to facilitate discussion and contribute to proposals. The Organising Committee also promotes and values diversity within the teams.</w:t>
      </w:r>
    </w:p>
    <w:p w14:paraId="7ECFE248"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13C5932C" w14:textId="77777777"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Institutions / Companies / Universities</w:t>
      </w:r>
    </w:p>
    <w:p w14:paraId="1DABAF3E" w14:textId="410C2FAC" w:rsid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Teams can originate from a single company / institution / university with cross departmental teams encouraged. However, team members are restricted to contributing to only one entry. Joint entries are also encouraged although this must be made clear to the Organising Committee and judges at the time of submission. </w:t>
      </w:r>
    </w:p>
    <w:p w14:paraId="0B8DAADC" w14:textId="010B09C4" w:rsidR="004112BD" w:rsidRDefault="004112BD" w:rsidP="004112BD">
      <w:pPr>
        <w:spacing w:after="0" w:line="240" w:lineRule="auto"/>
        <w:jc w:val="left"/>
        <w:rPr>
          <w:rFonts w:ascii="Arial" w:eastAsia="Arial" w:hAnsi="Arial" w:cs="Times New Roman"/>
          <w:color w:val="000000"/>
          <w:spacing w:val="0"/>
          <w:sz w:val="21"/>
          <w:szCs w:val="21"/>
        </w:rPr>
      </w:pPr>
    </w:p>
    <w:p w14:paraId="4A63953D" w14:textId="3D71A31D" w:rsidR="004112BD" w:rsidRPr="004112BD" w:rsidRDefault="004112BD" w:rsidP="004112BD">
      <w:pPr>
        <w:tabs>
          <w:tab w:val="left" w:pos="2462"/>
        </w:tabs>
        <w:spacing w:after="0" w:line="240" w:lineRule="auto"/>
        <w:jc w:val="left"/>
        <w:rPr>
          <w:rFonts w:ascii="Arial" w:eastAsia="Arial" w:hAnsi="Arial" w:cs="Times New Roman"/>
          <w:color w:val="000000"/>
          <w:spacing w:val="0"/>
          <w:sz w:val="21"/>
          <w:szCs w:val="21"/>
        </w:rPr>
      </w:pPr>
    </w:p>
    <w:p w14:paraId="5E6E9019" w14:textId="00C42D50"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lastRenderedPageBreak/>
        <w:t>COMPETITION DETAILS</w:t>
      </w:r>
    </w:p>
    <w:p w14:paraId="529B0039" w14:textId="77777777"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Judging Criteria</w:t>
      </w:r>
    </w:p>
    <w:p w14:paraId="1F646F30" w14:textId="4B8B5BE3" w:rsid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presentations/entries will be judged on the following factors which are applicable independent of the molecule:</w:t>
      </w:r>
    </w:p>
    <w:p w14:paraId="3C50F0D3"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6B0A4E2A" w14:textId="77777777" w:rsidR="004112BD" w:rsidRPr="004112BD" w:rsidRDefault="004112BD" w:rsidP="004112BD">
      <w:pPr>
        <w:pStyle w:val="ListParagraph"/>
        <w:numPr>
          <w:ilvl w:val="0"/>
          <w:numId w:val="35"/>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Elegance of disconnections and synthesis, in particular the application of existing chemistry to new problems</w:t>
      </w:r>
    </w:p>
    <w:p w14:paraId="05659746" w14:textId="77777777" w:rsidR="004112BD" w:rsidRPr="004112BD" w:rsidRDefault="004112BD" w:rsidP="004112BD">
      <w:pPr>
        <w:pStyle w:val="ListParagraph"/>
        <w:numPr>
          <w:ilvl w:val="0"/>
          <w:numId w:val="35"/>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Feasibility of route, to include literature precedence for non-trivial steps – a high degree of probability of success is essential</w:t>
      </w:r>
    </w:p>
    <w:p w14:paraId="25690F34" w14:textId="77777777" w:rsidR="004112BD" w:rsidRPr="004112BD" w:rsidRDefault="004112BD" w:rsidP="004112BD">
      <w:pPr>
        <w:pStyle w:val="ListParagraph"/>
        <w:numPr>
          <w:ilvl w:val="0"/>
          <w:numId w:val="35"/>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Conciseness of synthesis from readily available inexpensive (ideally &lt;£10/g) precursors</w:t>
      </w:r>
    </w:p>
    <w:p w14:paraId="4A790F43" w14:textId="77777777" w:rsidR="004112BD" w:rsidRPr="004112BD" w:rsidRDefault="004112BD" w:rsidP="004112BD">
      <w:pPr>
        <w:pStyle w:val="ListParagraph"/>
        <w:numPr>
          <w:ilvl w:val="0"/>
          <w:numId w:val="35"/>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Presentation to be concise, clear, and logical.</w:t>
      </w:r>
    </w:p>
    <w:p w14:paraId="061CD2D6"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214B6139" w14:textId="362D6231"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While demonstrating a high probability of success for new transformations and new chemistry might appear challenging, teams are encouraged to address this by, for example, (a) showing that competing pathways have been identified and why the desired pathway is deemed most likely, and/or (b) showing how their design is flexible enough to accommodate contingency routes.</w:t>
      </w:r>
    </w:p>
    <w:p w14:paraId="628C3A24" w14:textId="77777777" w:rsid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Entries will be judged by one academic and one industrial judge to ensure impartiality. </w:t>
      </w:r>
      <w:proofErr w:type="gramStart"/>
      <w:r w:rsidRPr="004112BD">
        <w:rPr>
          <w:rFonts w:ascii="Arial" w:eastAsia="Arial" w:hAnsi="Arial" w:cs="Times New Roman"/>
          <w:color w:val="000000"/>
          <w:spacing w:val="0"/>
          <w:sz w:val="21"/>
          <w:szCs w:val="21"/>
        </w:rPr>
        <w:t>In the event that</w:t>
      </w:r>
      <w:proofErr w:type="gramEnd"/>
      <w:r w:rsidRPr="004112BD">
        <w:rPr>
          <w:rFonts w:ascii="Arial" w:eastAsia="Arial" w:hAnsi="Arial" w:cs="Times New Roman"/>
          <w:color w:val="000000"/>
          <w:spacing w:val="0"/>
          <w:sz w:val="21"/>
          <w:szCs w:val="21"/>
        </w:rPr>
        <w:t xml:space="preserve"> two judges cannot make a selection, then the other two judges will be asked for their opinion and a </w:t>
      </w:r>
    </w:p>
    <w:p w14:paraId="63DD800D" w14:textId="1AD117D6"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decision made.</w:t>
      </w:r>
    </w:p>
    <w:p w14:paraId="56964F03"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43866357" w14:textId="389F6945"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Research Discovery Applications/Chemistry Information Tools/Search Engines</w:t>
      </w:r>
    </w:p>
    <w:p w14:paraId="159DDAAC"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All proposed chemical routes must be substantiated by sound chemical reasoning and literature references.  No hypothetical chemistry transformations should be included.</w:t>
      </w:r>
    </w:p>
    <w:p w14:paraId="63DAB8B2"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Use of applications such as </w:t>
      </w:r>
      <w:proofErr w:type="spellStart"/>
      <w:r w:rsidRPr="004112BD">
        <w:rPr>
          <w:rFonts w:ascii="Arial" w:eastAsia="Arial" w:hAnsi="Arial" w:cs="Times New Roman"/>
          <w:color w:val="000000"/>
          <w:spacing w:val="0"/>
          <w:sz w:val="21"/>
          <w:szCs w:val="21"/>
        </w:rPr>
        <w:t>SciFinder</w:t>
      </w:r>
      <w:proofErr w:type="spellEnd"/>
      <w:r w:rsidRPr="004112BD">
        <w:rPr>
          <w:rFonts w:ascii="Arial" w:eastAsia="Arial" w:hAnsi="Arial" w:cs="Times New Roman"/>
          <w:color w:val="000000"/>
          <w:spacing w:val="0"/>
          <w:sz w:val="21"/>
          <w:szCs w:val="21"/>
        </w:rPr>
        <w:t xml:space="preserve"> and </w:t>
      </w:r>
      <w:proofErr w:type="spellStart"/>
      <w:r w:rsidRPr="004112BD">
        <w:rPr>
          <w:rFonts w:ascii="Arial" w:eastAsia="Arial" w:hAnsi="Arial" w:cs="Times New Roman"/>
          <w:color w:val="000000"/>
          <w:spacing w:val="0"/>
          <w:sz w:val="21"/>
          <w:szCs w:val="21"/>
        </w:rPr>
        <w:t>Reaxys</w:t>
      </w:r>
      <w:proofErr w:type="spellEnd"/>
      <w:r w:rsidRPr="004112BD">
        <w:rPr>
          <w:rFonts w:ascii="Arial" w:eastAsia="Arial" w:hAnsi="Arial" w:cs="Times New Roman"/>
          <w:color w:val="000000"/>
          <w:spacing w:val="0"/>
          <w:sz w:val="21"/>
          <w:szCs w:val="21"/>
        </w:rPr>
        <w:t xml:space="preserve"> are encouraged.</w:t>
      </w:r>
    </w:p>
    <w:p w14:paraId="4E143A17"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58EC780D" w14:textId="5F6202D9"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Computational Modelling</w:t>
      </w:r>
    </w:p>
    <w:p w14:paraId="02C68070"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Computational modelling may be used to support ideas/theories/proof of </w:t>
      </w:r>
      <w:proofErr w:type="gramStart"/>
      <w:r w:rsidRPr="004112BD">
        <w:rPr>
          <w:rFonts w:ascii="Arial" w:eastAsia="Arial" w:hAnsi="Arial" w:cs="Times New Roman"/>
          <w:color w:val="000000"/>
          <w:spacing w:val="0"/>
          <w:sz w:val="21"/>
          <w:szCs w:val="21"/>
        </w:rPr>
        <w:t>concept</w:t>
      </w:r>
      <w:proofErr w:type="gramEnd"/>
      <w:r w:rsidRPr="004112BD">
        <w:rPr>
          <w:rFonts w:ascii="Arial" w:eastAsia="Arial" w:hAnsi="Arial" w:cs="Times New Roman"/>
          <w:color w:val="000000"/>
          <w:spacing w:val="0"/>
          <w:sz w:val="21"/>
          <w:szCs w:val="21"/>
        </w:rPr>
        <w:t xml:space="preserve"> but it will be considered a part of a chemist’s retrosynthetic toolkit, and extra points will not be awarded for using it. If computational modelling is used, as with any other tool, teams must be prepared to respond in-depth questioning.</w:t>
      </w:r>
    </w:p>
    <w:p w14:paraId="143A09E1"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1199B145" w14:textId="77777777" w:rsidR="004112BD" w:rsidRPr="004112BD" w:rsidRDefault="004112BD" w:rsidP="004112BD">
      <w:pPr>
        <w:spacing w:after="0" w:line="240" w:lineRule="auto"/>
        <w:jc w:val="left"/>
        <w:rPr>
          <w:rFonts w:ascii="Arial" w:eastAsia="Arial" w:hAnsi="Arial" w:cs="Times New Roman"/>
          <w:b/>
          <w:bCs/>
          <w:color w:val="674C98" w:themeColor="accent3"/>
          <w:spacing w:val="0"/>
          <w:sz w:val="21"/>
          <w:szCs w:val="21"/>
        </w:rPr>
      </w:pPr>
      <w:r w:rsidRPr="004112BD">
        <w:rPr>
          <w:rFonts w:ascii="Arial" w:eastAsia="Arial" w:hAnsi="Arial" w:cs="Times New Roman"/>
          <w:b/>
          <w:bCs/>
          <w:color w:val="674C98" w:themeColor="accent3"/>
          <w:spacing w:val="0"/>
          <w:sz w:val="21"/>
          <w:szCs w:val="21"/>
        </w:rPr>
        <w:t>FEEDBACK WILL NOT BE PROVIDED AT ANY STAGE OF THE PROCESS</w:t>
      </w:r>
    </w:p>
    <w:p w14:paraId="503254D8" w14:textId="696C1666" w:rsidR="004112BD" w:rsidRDefault="004112BD" w:rsidP="004112BD">
      <w:pPr>
        <w:spacing w:after="0" w:line="240" w:lineRule="auto"/>
        <w:jc w:val="left"/>
        <w:rPr>
          <w:rFonts w:ascii="Arial" w:eastAsia="Arial" w:hAnsi="Arial" w:cs="Times New Roman"/>
          <w:color w:val="000000"/>
          <w:spacing w:val="0"/>
          <w:sz w:val="21"/>
          <w:szCs w:val="21"/>
        </w:rPr>
      </w:pPr>
    </w:p>
    <w:p w14:paraId="72A44621"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35EDC5D3" w14:textId="0C63BD91"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t>SPECIFIC CRITERIA FOR INITIAL SUBMISSION</w:t>
      </w:r>
    </w:p>
    <w:p w14:paraId="5CD36328" w14:textId="77777777" w:rsidR="004112BD" w:rsidRDefault="004112BD" w:rsidP="004112BD">
      <w:pPr>
        <w:spacing w:after="0" w:line="240" w:lineRule="auto"/>
        <w:jc w:val="left"/>
        <w:rPr>
          <w:rFonts w:ascii="Arial" w:eastAsia="Arial" w:hAnsi="Arial" w:cs="Times New Roman"/>
          <w:b/>
          <w:bCs/>
          <w:color w:val="FD6945" w:themeColor="accent6"/>
          <w:spacing w:val="0"/>
          <w:sz w:val="21"/>
          <w:szCs w:val="21"/>
          <w:u w:val="single"/>
        </w:rPr>
      </w:pPr>
    </w:p>
    <w:p w14:paraId="7DCB03F1" w14:textId="79055679" w:rsidR="004112BD" w:rsidRPr="004112BD" w:rsidRDefault="004112BD" w:rsidP="004112BD">
      <w:pPr>
        <w:spacing w:after="0" w:line="240" w:lineRule="auto"/>
        <w:jc w:val="left"/>
        <w:rPr>
          <w:rFonts w:ascii="Arial" w:eastAsia="Arial" w:hAnsi="Arial" w:cs="Times New Roman"/>
          <w:b/>
          <w:bCs/>
          <w:color w:val="FD6945" w:themeColor="accent6"/>
          <w:spacing w:val="0"/>
          <w:sz w:val="21"/>
          <w:szCs w:val="21"/>
        </w:rPr>
      </w:pPr>
      <w:r w:rsidRPr="004112BD">
        <w:rPr>
          <w:rFonts w:ascii="Arial" w:eastAsia="Arial" w:hAnsi="Arial" w:cs="Times New Roman"/>
          <w:b/>
          <w:bCs/>
          <w:color w:val="FD6945" w:themeColor="accent6"/>
          <w:spacing w:val="0"/>
          <w:sz w:val="21"/>
          <w:szCs w:val="21"/>
        </w:rPr>
        <w:t>IMPORTANT: Only a retrosynthesis is to be submitted (NOT a forward synthesis)</w:t>
      </w:r>
    </w:p>
    <w:p w14:paraId="1F8A0569"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70634203" w14:textId="2323629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template provided on the website must be used for all competition submissions for the first round and adhere to the key points below:</w:t>
      </w:r>
    </w:p>
    <w:p w14:paraId="7BE21A5A" w14:textId="77777777" w:rsidR="004112BD" w:rsidRDefault="004112BD" w:rsidP="004112BD">
      <w:pPr>
        <w:spacing w:after="0" w:line="240" w:lineRule="auto"/>
        <w:jc w:val="left"/>
        <w:rPr>
          <w:rFonts w:ascii="Arial" w:eastAsia="Arial" w:hAnsi="Arial" w:cs="Times New Roman"/>
          <w:b/>
          <w:bCs/>
          <w:i/>
          <w:iCs/>
          <w:color w:val="000000"/>
          <w:spacing w:val="0"/>
          <w:sz w:val="21"/>
          <w:szCs w:val="21"/>
        </w:rPr>
      </w:pPr>
    </w:p>
    <w:p w14:paraId="2AE86AE5" w14:textId="28AFD098"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Length</w:t>
      </w:r>
    </w:p>
    <w:p w14:paraId="3159AC22" w14:textId="77777777" w:rsidR="004112BD" w:rsidRPr="004112BD" w:rsidRDefault="004112BD" w:rsidP="004112BD">
      <w:pPr>
        <w:pStyle w:val="ListParagraph"/>
        <w:numPr>
          <w:ilvl w:val="0"/>
          <w:numId w:val="36"/>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presentation must be a maximum of 10 pages.</w:t>
      </w:r>
    </w:p>
    <w:p w14:paraId="582D5F21" w14:textId="77777777" w:rsidR="004112BD" w:rsidRPr="004112BD" w:rsidRDefault="004112BD" w:rsidP="004112BD">
      <w:pPr>
        <w:pStyle w:val="ListParagraph"/>
        <w:numPr>
          <w:ilvl w:val="0"/>
          <w:numId w:val="36"/>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The title page must contain:</w:t>
      </w:r>
    </w:p>
    <w:p w14:paraId="5FA75977" w14:textId="77777777" w:rsidR="004112BD" w:rsidRPr="004112BD" w:rsidRDefault="004112BD" w:rsidP="004112BD">
      <w:pPr>
        <w:pStyle w:val="ListParagraph"/>
        <w:numPr>
          <w:ilvl w:val="0"/>
          <w:numId w:val="37"/>
        </w:numPr>
        <w:spacing w:after="0" w:line="240" w:lineRule="auto"/>
        <w:ind w:left="1134" w:hanging="340"/>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team name</w:t>
      </w:r>
    </w:p>
    <w:p w14:paraId="32201A53" w14:textId="77777777" w:rsidR="004112BD" w:rsidRPr="004112BD" w:rsidRDefault="004112BD" w:rsidP="004112BD">
      <w:pPr>
        <w:pStyle w:val="ListParagraph"/>
        <w:numPr>
          <w:ilvl w:val="0"/>
          <w:numId w:val="37"/>
        </w:numPr>
        <w:spacing w:after="0" w:line="240" w:lineRule="auto"/>
        <w:ind w:left="1134" w:hanging="340"/>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names of team members</w:t>
      </w:r>
    </w:p>
    <w:p w14:paraId="149EB1CE" w14:textId="77777777" w:rsidR="004112BD" w:rsidRPr="004112BD" w:rsidRDefault="004112BD" w:rsidP="004112BD">
      <w:pPr>
        <w:pStyle w:val="ListParagraph"/>
        <w:numPr>
          <w:ilvl w:val="0"/>
          <w:numId w:val="37"/>
        </w:numPr>
        <w:spacing w:after="0" w:line="240" w:lineRule="auto"/>
        <w:ind w:left="1134" w:hanging="340"/>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company or institution(s) represented</w:t>
      </w:r>
    </w:p>
    <w:p w14:paraId="2717E289" w14:textId="77777777" w:rsidR="004112BD" w:rsidRPr="004112BD" w:rsidRDefault="004112BD" w:rsidP="004112BD">
      <w:pPr>
        <w:pStyle w:val="ListParagraph"/>
        <w:numPr>
          <w:ilvl w:val="0"/>
          <w:numId w:val="36"/>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A maximum of 8 pages for the retrosynthesis of the molecule</w:t>
      </w:r>
    </w:p>
    <w:p w14:paraId="5A5A6C2C" w14:textId="77777777" w:rsidR="004112BD" w:rsidRPr="004112BD" w:rsidRDefault="004112BD" w:rsidP="004112BD">
      <w:pPr>
        <w:pStyle w:val="ListParagraph"/>
        <w:numPr>
          <w:ilvl w:val="0"/>
          <w:numId w:val="36"/>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The final page should contain references. Where possible, please include </w:t>
      </w:r>
      <w:proofErr w:type="spellStart"/>
      <w:r w:rsidRPr="004112BD">
        <w:rPr>
          <w:rFonts w:ascii="Arial" w:eastAsia="Arial" w:hAnsi="Arial" w:cs="Times New Roman"/>
          <w:color w:val="000000"/>
          <w:spacing w:val="0"/>
          <w:sz w:val="21"/>
          <w:szCs w:val="21"/>
        </w:rPr>
        <w:t>doi</w:t>
      </w:r>
      <w:proofErr w:type="spellEnd"/>
      <w:r w:rsidRPr="004112BD">
        <w:rPr>
          <w:rFonts w:ascii="Arial" w:eastAsia="Arial" w:hAnsi="Arial" w:cs="Times New Roman"/>
          <w:color w:val="000000"/>
          <w:spacing w:val="0"/>
          <w:sz w:val="21"/>
          <w:szCs w:val="21"/>
        </w:rPr>
        <w:t xml:space="preserve"> links.</w:t>
      </w:r>
    </w:p>
    <w:p w14:paraId="39955452"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59F4BBFC" w14:textId="4DD68411"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Formatting</w:t>
      </w:r>
    </w:p>
    <w:p w14:paraId="1CDC90E2" w14:textId="77777777" w:rsidR="004112BD" w:rsidRPr="004112BD" w:rsidRDefault="004112BD" w:rsidP="004112BD">
      <w:pPr>
        <w:pStyle w:val="ListParagraph"/>
        <w:numPr>
          <w:ilvl w:val="0"/>
          <w:numId w:val="39"/>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Please save your submission file as “Company/University Name – Team Name” </w:t>
      </w:r>
    </w:p>
    <w:p w14:paraId="54AEFBE0" w14:textId="77777777" w:rsidR="004112BD" w:rsidRPr="004112BD" w:rsidRDefault="004112BD" w:rsidP="004112BD">
      <w:pPr>
        <w:pStyle w:val="ListParagraph"/>
        <w:numPr>
          <w:ilvl w:val="0"/>
          <w:numId w:val="39"/>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Structures should be drawn using one of the following programmes and styles:</w:t>
      </w:r>
    </w:p>
    <w:p w14:paraId="5801AF0B" w14:textId="77777777" w:rsidR="004112BD" w:rsidRPr="004112BD" w:rsidRDefault="004112BD" w:rsidP="004112BD">
      <w:pPr>
        <w:pStyle w:val="ListParagraph"/>
        <w:numPr>
          <w:ilvl w:val="0"/>
          <w:numId w:val="40"/>
        </w:numPr>
        <w:spacing w:after="0" w:line="240" w:lineRule="auto"/>
        <w:ind w:left="1078" w:hanging="284"/>
        <w:jc w:val="left"/>
        <w:rPr>
          <w:rFonts w:ascii="Arial" w:eastAsia="Arial" w:hAnsi="Arial" w:cs="Times New Roman"/>
          <w:color w:val="000000"/>
          <w:spacing w:val="0"/>
          <w:sz w:val="18"/>
          <w:szCs w:val="18"/>
        </w:rPr>
      </w:pPr>
      <w:proofErr w:type="spellStart"/>
      <w:r w:rsidRPr="004112BD">
        <w:rPr>
          <w:rFonts w:ascii="Arial" w:eastAsia="Arial" w:hAnsi="Arial" w:cs="Times New Roman"/>
          <w:color w:val="000000"/>
          <w:spacing w:val="0"/>
          <w:sz w:val="18"/>
          <w:szCs w:val="18"/>
        </w:rPr>
        <w:t>ChemDraw</w:t>
      </w:r>
      <w:proofErr w:type="spellEnd"/>
      <w:r w:rsidRPr="004112BD">
        <w:rPr>
          <w:rFonts w:ascii="Arial" w:eastAsia="Arial" w:hAnsi="Arial" w:cs="Times New Roman"/>
          <w:color w:val="000000"/>
          <w:spacing w:val="0"/>
          <w:sz w:val="18"/>
          <w:szCs w:val="18"/>
        </w:rPr>
        <w:t xml:space="preserve"> - ACS 1996</w:t>
      </w:r>
    </w:p>
    <w:p w14:paraId="53A51DB3" w14:textId="77777777" w:rsidR="004112BD" w:rsidRPr="004112BD" w:rsidRDefault="004112BD" w:rsidP="004112BD">
      <w:pPr>
        <w:pStyle w:val="ListParagraph"/>
        <w:numPr>
          <w:ilvl w:val="0"/>
          <w:numId w:val="40"/>
        </w:numPr>
        <w:spacing w:after="0" w:line="240" w:lineRule="auto"/>
        <w:ind w:left="1078" w:hanging="284"/>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ISIS – JACS or JOC settings</w:t>
      </w:r>
    </w:p>
    <w:p w14:paraId="00713AAA" w14:textId="77777777" w:rsidR="004112BD" w:rsidRPr="004112BD" w:rsidRDefault="004112BD" w:rsidP="004112BD">
      <w:pPr>
        <w:pStyle w:val="ListParagraph"/>
        <w:numPr>
          <w:ilvl w:val="0"/>
          <w:numId w:val="40"/>
        </w:numPr>
        <w:spacing w:after="0" w:line="240" w:lineRule="auto"/>
        <w:ind w:left="1078" w:hanging="284"/>
        <w:jc w:val="left"/>
        <w:rPr>
          <w:rFonts w:ascii="Arial" w:eastAsia="Arial" w:hAnsi="Arial" w:cs="Times New Roman"/>
          <w:color w:val="000000"/>
          <w:spacing w:val="0"/>
          <w:sz w:val="18"/>
          <w:szCs w:val="18"/>
        </w:rPr>
      </w:pPr>
      <w:proofErr w:type="spellStart"/>
      <w:r w:rsidRPr="004112BD">
        <w:rPr>
          <w:rFonts w:ascii="Arial" w:eastAsia="Arial" w:hAnsi="Arial" w:cs="Times New Roman"/>
          <w:color w:val="000000"/>
          <w:spacing w:val="0"/>
          <w:sz w:val="18"/>
          <w:szCs w:val="18"/>
        </w:rPr>
        <w:t>Symyx</w:t>
      </w:r>
      <w:proofErr w:type="spellEnd"/>
      <w:r w:rsidRPr="004112BD">
        <w:rPr>
          <w:rFonts w:ascii="Arial" w:eastAsia="Arial" w:hAnsi="Arial" w:cs="Times New Roman"/>
          <w:color w:val="000000"/>
          <w:spacing w:val="0"/>
          <w:sz w:val="18"/>
          <w:szCs w:val="18"/>
        </w:rPr>
        <w:t xml:space="preserve"> draw - ACS Document</w:t>
      </w:r>
    </w:p>
    <w:p w14:paraId="12E44F0C"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5AF40FDE"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5BB9372E" w14:textId="1DFE6EF6"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lastRenderedPageBreak/>
        <w:t>CRITERIA FOR FINAL ROUND SUBMISSION</w:t>
      </w:r>
    </w:p>
    <w:p w14:paraId="5EA95ABC" w14:textId="77777777" w:rsidR="004112BD" w:rsidRDefault="004112BD" w:rsidP="004112BD">
      <w:pPr>
        <w:spacing w:after="0" w:line="240" w:lineRule="auto"/>
        <w:jc w:val="left"/>
        <w:rPr>
          <w:rFonts w:ascii="Arial" w:eastAsia="Arial" w:hAnsi="Arial" w:cs="Times New Roman"/>
          <w:b/>
          <w:bCs/>
          <w:color w:val="FD6945" w:themeColor="accent6"/>
          <w:spacing w:val="0"/>
          <w:sz w:val="21"/>
          <w:szCs w:val="21"/>
        </w:rPr>
      </w:pPr>
    </w:p>
    <w:p w14:paraId="6B86D16A" w14:textId="26C7EBAF" w:rsidR="004112BD" w:rsidRPr="004112BD" w:rsidRDefault="004112BD" w:rsidP="004112BD">
      <w:pPr>
        <w:spacing w:after="0" w:line="240" w:lineRule="auto"/>
        <w:jc w:val="left"/>
        <w:rPr>
          <w:rFonts w:ascii="Arial" w:eastAsia="Arial" w:hAnsi="Arial" w:cs="Times New Roman"/>
          <w:b/>
          <w:bCs/>
          <w:color w:val="FD6945" w:themeColor="accent6"/>
          <w:spacing w:val="0"/>
          <w:sz w:val="21"/>
          <w:szCs w:val="21"/>
        </w:rPr>
      </w:pPr>
      <w:r w:rsidRPr="004112BD">
        <w:rPr>
          <w:rFonts w:ascii="Arial" w:eastAsia="Arial" w:hAnsi="Arial" w:cs="Times New Roman"/>
          <w:b/>
          <w:bCs/>
          <w:color w:val="FD6945" w:themeColor="accent6"/>
          <w:spacing w:val="0"/>
          <w:sz w:val="21"/>
          <w:szCs w:val="21"/>
        </w:rPr>
        <w:t>IMPORTANT: A forward synthesis should be presented if you are selected for the final (a short retrosynthesis may be part of your presentation)</w:t>
      </w:r>
    </w:p>
    <w:p w14:paraId="38B3A9A0"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2E1CAEAB" w14:textId="52A5AB91"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There are no restrictions to the format or content for the </w:t>
      </w:r>
      <w:proofErr w:type="gramStart"/>
      <w:r w:rsidRPr="004112BD">
        <w:rPr>
          <w:rFonts w:ascii="Arial" w:eastAsia="Arial" w:hAnsi="Arial" w:cs="Times New Roman"/>
          <w:color w:val="000000"/>
          <w:spacing w:val="0"/>
          <w:sz w:val="21"/>
          <w:szCs w:val="21"/>
        </w:rPr>
        <w:t>final</w:t>
      </w:r>
      <w:proofErr w:type="gramEnd"/>
      <w:r w:rsidRPr="004112BD">
        <w:rPr>
          <w:rFonts w:ascii="Arial" w:eastAsia="Arial" w:hAnsi="Arial" w:cs="Times New Roman"/>
          <w:color w:val="000000"/>
          <w:spacing w:val="0"/>
          <w:sz w:val="21"/>
          <w:szCs w:val="21"/>
        </w:rPr>
        <w:t xml:space="preserve"> but all presentations will be strictly limited to 15 minutes. The judging panel will take presentation style and content into account, so it is recommended that the chemical formatting mentioned above or similar is maintained. Key steps of the retrosynthesis may be presented, but the focus of the presentation should be on the forward synthesis.</w:t>
      </w:r>
    </w:p>
    <w:p w14:paraId="1D65A3F9"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5F5056BB" w14:textId="77777777"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Chemistry Schemes</w:t>
      </w:r>
    </w:p>
    <w:p w14:paraId="281C2485"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All forward synthesis must contain proposed:</w:t>
      </w:r>
    </w:p>
    <w:p w14:paraId="5AB1BAF6" w14:textId="77777777" w:rsidR="004112BD" w:rsidRPr="004112BD" w:rsidRDefault="004112BD" w:rsidP="004112BD">
      <w:pPr>
        <w:pStyle w:val="ListParagraph"/>
        <w:numPr>
          <w:ilvl w:val="0"/>
          <w:numId w:val="41"/>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Reagents</w:t>
      </w:r>
    </w:p>
    <w:p w14:paraId="6F5E557E" w14:textId="77777777" w:rsidR="004112BD" w:rsidRPr="004112BD" w:rsidRDefault="004112BD" w:rsidP="004112BD">
      <w:pPr>
        <w:pStyle w:val="ListParagraph"/>
        <w:numPr>
          <w:ilvl w:val="0"/>
          <w:numId w:val="41"/>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Solvents</w:t>
      </w:r>
    </w:p>
    <w:p w14:paraId="1102B2B8" w14:textId="77777777" w:rsidR="004112BD" w:rsidRPr="004112BD" w:rsidRDefault="004112BD" w:rsidP="004112BD">
      <w:pPr>
        <w:pStyle w:val="ListParagraph"/>
        <w:numPr>
          <w:ilvl w:val="0"/>
          <w:numId w:val="41"/>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Yields (based on sound literature references where possible) </w:t>
      </w:r>
    </w:p>
    <w:p w14:paraId="2F8EFEB5" w14:textId="77777777" w:rsidR="004112BD" w:rsidRPr="004112BD" w:rsidRDefault="004112BD" w:rsidP="004112BD">
      <w:pPr>
        <w:pStyle w:val="ListParagraph"/>
        <w:numPr>
          <w:ilvl w:val="0"/>
          <w:numId w:val="41"/>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Enantiomeric Excess (based on sound literature references where possible)</w:t>
      </w:r>
    </w:p>
    <w:p w14:paraId="1BCE32A2" w14:textId="77777777" w:rsidR="004112BD" w:rsidRPr="004112BD" w:rsidRDefault="004112BD" w:rsidP="004112BD">
      <w:pPr>
        <w:pStyle w:val="ListParagraph"/>
        <w:numPr>
          <w:ilvl w:val="0"/>
          <w:numId w:val="41"/>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Bullet points should be used to describe key points</w:t>
      </w:r>
    </w:p>
    <w:p w14:paraId="50793243"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548A2422" w14:textId="77777777"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Judging Criteria</w:t>
      </w:r>
    </w:p>
    <w:p w14:paraId="5299067D"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roofErr w:type="gramStart"/>
      <w:r w:rsidRPr="004112BD">
        <w:rPr>
          <w:rFonts w:ascii="Arial" w:eastAsia="Arial" w:hAnsi="Arial" w:cs="Times New Roman"/>
          <w:color w:val="000000"/>
          <w:spacing w:val="0"/>
          <w:sz w:val="21"/>
          <w:szCs w:val="21"/>
        </w:rPr>
        <w:t>All of</w:t>
      </w:r>
      <w:proofErr w:type="gramEnd"/>
      <w:r w:rsidRPr="004112BD">
        <w:rPr>
          <w:rFonts w:ascii="Arial" w:eastAsia="Arial" w:hAnsi="Arial" w:cs="Times New Roman"/>
          <w:color w:val="000000"/>
          <w:spacing w:val="0"/>
          <w:sz w:val="21"/>
          <w:szCs w:val="21"/>
        </w:rPr>
        <w:t xml:space="preserve"> the criteria for round one with the addition of verbal presentation/communication skills both during the presentation itself and answering the questions, as well as demonstrating a depth of chemistry when answering questions from the audience.</w:t>
      </w:r>
    </w:p>
    <w:p w14:paraId="539AD6F4" w14:textId="77777777" w:rsidR="004112BD" w:rsidRPr="004112BD" w:rsidRDefault="004112BD" w:rsidP="004112BD">
      <w:pPr>
        <w:spacing w:after="0" w:line="240" w:lineRule="auto"/>
        <w:jc w:val="left"/>
        <w:rPr>
          <w:rFonts w:ascii="Arial" w:eastAsia="Arial" w:hAnsi="Arial" w:cs="Times New Roman"/>
          <w:color w:val="000000"/>
          <w:spacing w:val="0"/>
          <w:sz w:val="21"/>
          <w:szCs w:val="21"/>
        </w:rPr>
      </w:pPr>
    </w:p>
    <w:p w14:paraId="76353DE8" w14:textId="77777777" w:rsidR="004112BD" w:rsidRPr="004112BD" w:rsidRDefault="004112BD" w:rsidP="004112BD">
      <w:pPr>
        <w:spacing w:after="0" w:line="240" w:lineRule="auto"/>
        <w:jc w:val="left"/>
        <w:rPr>
          <w:rFonts w:ascii="Arial" w:eastAsia="Arial" w:hAnsi="Arial" w:cs="Times New Roman"/>
          <w:b/>
          <w:bCs/>
          <w:i/>
          <w:iCs/>
          <w:color w:val="000000"/>
          <w:spacing w:val="0"/>
          <w:sz w:val="21"/>
          <w:szCs w:val="21"/>
        </w:rPr>
      </w:pPr>
      <w:r w:rsidRPr="004112BD">
        <w:rPr>
          <w:rFonts w:ascii="Arial" w:eastAsia="Arial" w:hAnsi="Arial" w:cs="Times New Roman"/>
          <w:b/>
          <w:bCs/>
          <w:i/>
          <w:iCs/>
          <w:color w:val="000000"/>
          <w:spacing w:val="0"/>
          <w:sz w:val="21"/>
          <w:szCs w:val="21"/>
        </w:rPr>
        <w:t>Copyright</w:t>
      </w:r>
    </w:p>
    <w:p w14:paraId="7394E35E" w14:textId="77777777" w:rsidR="004112BD" w:rsidRPr="004112BD" w:rsidRDefault="004112BD" w:rsidP="004112BD">
      <w:pPr>
        <w:pStyle w:val="ListParagraph"/>
        <w:numPr>
          <w:ilvl w:val="0"/>
          <w:numId w:val="42"/>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The submitted reaction schemes will not be kept confidential, and in entering the competition and accepting the T&amp;C, the group submitting the scheme agrees and consent to the same. </w:t>
      </w:r>
    </w:p>
    <w:p w14:paraId="31E3712E" w14:textId="77777777" w:rsidR="004112BD" w:rsidRPr="004112BD" w:rsidRDefault="004112BD" w:rsidP="004112BD">
      <w:pPr>
        <w:pStyle w:val="ListParagraph"/>
        <w:numPr>
          <w:ilvl w:val="0"/>
          <w:numId w:val="42"/>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Any IP rights that subsist in the submitted materials must not infringe the rights of any third parties.</w:t>
      </w:r>
    </w:p>
    <w:p w14:paraId="7D79B811" w14:textId="77777777" w:rsidR="004112BD" w:rsidRPr="004112BD" w:rsidRDefault="004112BD" w:rsidP="004112BD">
      <w:pPr>
        <w:pStyle w:val="ListParagraph"/>
        <w:numPr>
          <w:ilvl w:val="0"/>
          <w:numId w:val="42"/>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Both SCI and RSC own a worldwide, non-exclusive right to:</w:t>
      </w:r>
    </w:p>
    <w:p w14:paraId="41975385" w14:textId="77777777" w:rsidR="004112BD" w:rsidRPr="004112BD" w:rsidRDefault="004112BD" w:rsidP="004112BD">
      <w:pPr>
        <w:pStyle w:val="ListParagraph"/>
        <w:numPr>
          <w:ilvl w:val="0"/>
          <w:numId w:val="43"/>
        </w:numPr>
        <w:spacing w:after="0" w:line="240" w:lineRule="auto"/>
        <w:ind w:left="1078" w:hanging="284"/>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 xml:space="preserve">Publish any reaction schemes submitted to SCI in any medium </w:t>
      </w:r>
      <w:proofErr w:type="gramStart"/>
      <w:r w:rsidRPr="004112BD">
        <w:rPr>
          <w:rFonts w:ascii="Arial" w:eastAsia="Arial" w:hAnsi="Arial" w:cs="Times New Roman"/>
          <w:color w:val="000000"/>
          <w:spacing w:val="0"/>
          <w:sz w:val="18"/>
          <w:szCs w:val="18"/>
        </w:rPr>
        <w:t>whatsoever;</w:t>
      </w:r>
      <w:proofErr w:type="gramEnd"/>
    </w:p>
    <w:p w14:paraId="656BEC28" w14:textId="77777777" w:rsidR="004112BD" w:rsidRPr="004112BD" w:rsidRDefault="004112BD" w:rsidP="004112BD">
      <w:pPr>
        <w:pStyle w:val="ListParagraph"/>
        <w:numPr>
          <w:ilvl w:val="0"/>
          <w:numId w:val="43"/>
        </w:numPr>
        <w:spacing w:after="0" w:line="240" w:lineRule="auto"/>
        <w:ind w:left="1078" w:hanging="284"/>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Modify and publish any reaction schemes submitted to SCI in any medium whatsoever.</w:t>
      </w:r>
    </w:p>
    <w:p w14:paraId="784FA85F" w14:textId="77777777" w:rsidR="004112BD" w:rsidRPr="004112BD" w:rsidRDefault="004112BD" w:rsidP="004112BD">
      <w:pPr>
        <w:pStyle w:val="ListParagraph"/>
        <w:numPr>
          <w:ilvl w:val="0"/>
          <w:numId w:val="43"/>
        </w:numPr>
        <w:spacing w:after="0" w:line="240" w:lineRule="auto"/>
        <w:ind w:left="1078" w:hanging="284"/>
        <w:jc w:val="left"/>
        <w:rPr>
          <w:rFonts w:ascii="Arial" w:eastAsia="Arial" w:hAnsi="Arial" w:cs="Times New Roman"/>
          <w:color w:val="000000"/>
          <w:spacing w:val="0"/>
          <w:sz w:val="18"/>
          <w:szCs w:val="18"/>
        </w:rPr>
      </w:pPr>
      <w:r w:rsidRPr="004112BD">
        <w:rPr>
          <w:rFonts w:ascii="Arial" w:eastAsia="Arial" w:hAnsi="Arial" w:cs="Times New Roman"/>
          <w:color w:val="000000"/>
          <w:spacing w:val="0"/>
          <w:sz w:val="18"/>
          <w:szCs w:val="18"/>
        </w:rPr>
        <w:t>Publish any presentations submitted to SCI in any medium whatsoever, including live streaming the event.</w:t>
      </w:r>
    </w:p>
    <w:p w14:paraId="22FB4FA8" w14:textId="77777777" w:rsidR="004112BD" w:rsidRPr="004112BD" w:rsidRDefault="004112BD" w:rsidP="004112BD">
      <w:pPr>
        <w:pStyle w:val="ListParagraph"/>
        <w:numPr>
          <w:ilvl w:val="0"/>
          <w:numId w:val="42"/>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Any other specific items or documents submitted to SCI for the purpose of the competition may also be published, these items should be treated in the same way</w:t>
      </w:r>
    </w:p>
    <w:p w14:paraId="1E2B9F59" w14:textId="77777777" w:rsidR="004112BD" w:rsidRPr="004112BD" w:rsidRDefault="004112BD" w:rsidP="004112BD">
      <w:pPr>
        <w:pStyle w:val="ListParagraph"/>
        <w:numPr>
          <w:ilvl w:val="0"/>
          <w:numId w:val="42"/>
        </w:num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Unless formally agreed with the SCI or the Competition Organising Committee, the details of the authors and their affiliations (as the authors) shall be published </w:t>
      </w:r>
    </w:p>
    <w:p w14:paraId="39F9679A" w14:textId="284F7C70" w:rsidR="004112BD" w:rsidRDefault="004112BD" w:rsidP="004112BD">
      <w:pPr>
        <w:spacing w:after="0" w:line="240" w:lineRule="auto"/>
        <w:jc w:val="left"/>
        <w:rPr>
          <w:rFonts w:ascii="Arial" w:eastAsia="Arial" w:hAnsi="Arial" w:cs="Times New Roman"/>
          <w:color w:val="000000"/>
          <w:spacing w:val="0"/>
          <w:sz w:val="21"/>
          <w:szCs w:val="21"/>
        </w:rPr>
      </w:pPr>
    </w:p>
    <w:p w14:paraId="0C6597E7"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0A8CDF78" w14:textId="37FE0D42" w:rsidR="004112BD" w:rsidRPr="004112BD" w:rsidRDefault="004112BD" w:rsidP="004112BD">
      <w:pPr>
        <w:pBdr>
          <w:bottom w:val="single" w:sz="4" w:space="1" w:color="81A2CD" w:themeColor="background2"/>
        </w:pBdr>
        <w:spacing w:after="0" w:line="240" w:lineRule="auto"/>
        <w:jc w:val="left"/>
        <w:rPr>
          <w:rFonts w:ascii="Arial" w:eastAsia="Arial" w:hAnsi="Arial" w:cs="Times New Roman"/>
          <w:b/>
          <w:bCs/>
          <w:color w:val="003465" w:themeColor="text2"/>
          <w:spacing w:val="0"/>
          <w:sz w:val="21"/>
          <w:szCs w:val="21"/>
        </w:rPr>
      </w:pPr>
      <w:r w:rsidRPr="004112BD">
        <w:rPr>
          <w:rFonts w:ascii="Arial" w:eastAsia="Arial" w:hAnsi="Arial" w:cs="Times New Roman"/>
          <w:b/>
          <w:bCs/>
          <w:color w:val="003465" w:themeColor="text2"/>
          <w:spacing w:val="0"/>
          <w:sz w:val="21"/>
          <w:szCs w:val="21"/>
        </w:rPr>
        <w:t>FURTHER INFORMATION</w:t>
      </w:r>
    </w:p>
    <w:p w14:paraId="662C54E3"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13320A7B" w14:textId="77777777" w:rsidR="004112BD" w:rsidRDefault="004112BD" w:rsidP="004112BD">
      <w:pPr>
        <w:spacing w:after="0" w:line="240" w:lineRule="auto"/>
        <w:jc w:val="left"/>
        <w:rPr>
          <w:rFonts w:ascii="Arial" w:eastAsia="Arial" w:hAnsi="Arial" w:cs="Times New Roman"/>
          <w:color w:val="000000"/>
          <w:spacing w:val="0"/>
          <w:sz w:val="21"/>
          <w:szCs w:val="21"/>
        </w:rPr>
      </w:pPr>
      <w:r w:rsidRPr="004112BD">
        <w:rPr>
          <w:rFonts w:ascii="Arial" w:eastAsia="Arial" w:hAnsi="Arial" w:cs="Times New Roman"/>
          <w:color w:val="000000"/>
          <w:spacing w:val="0"/>
          <w:sz w:val="21"/>
          <w:szCs w:val="21"/>
        </w:rPr>
        <w:t xml:space="preserve">For further information or questions, please contact Kiri North (Kiri_North@vrtx.com) or the SCI’s </w:t>
      </w:r>
    </w:p>
    <w:p w14:paraId="0D3714C9" w14:textId="77777777" w:rsidR="004112BD" w:rsidRDefault="004112BD" w:rsidP="004112BD">
      <w:pPr>
        <w:spacing w:after="0" w:line="240" w:lineRule="auto"/>
        <w:jc w:val="left"/>
        <w:rPr>
          <w:rFonts w:ascii="Arial" w:eastAsia="Arial" w:hAnsi="Arial" w:cs="Times New Roman"/>
          <w:color w:val="000000"/>
          <w:spacing w:val="0"/>
          <w:sz w:val="21"/>
          <w:szCs w:val="21"/>
        </w:rPr>
      </w:pPr>
    </w:p>
    <w:p w14:paraId="5965B2AB" w14:textId="01C8BE3E" w:rsidR="004112BD" w:rsidRPr="004112BD" w:rsidRDefault="004112BD" w:rsidP="004112BD">
      <w:pPr>
        <w:spacing w:after="0" w:line="240" w:lineRule="auto"/>
        <w:jc w:val="left"/>
        <w:rPr>
          <w:rFonts w:ascii="Arial" w:eastAsia="Arial" w:hAnsi="Arial" w:cs="Times New Roman"/>
          <w:b/>
          <w:bCs/>
          <w:i/>
          <w:iCs/>
          <w:color w:val="003465" w:themeColor="text2"/>
          <w:spacing w:val="0"/>
          <w:sz w:val="21"/>
          <w:szCs w:val="21"/>
        </w:rPr>
      </w:pPr>
      <w:r w:rsidRPr="004112BD">
        <w:rPr>
          <w:rFonts w:ascii="Arial" w:eastAsia="Arial" w:hAnsi="Arial" w:cs="Times New Roman"/>
          <w:b/>
          <w:bCs/>
          <w:i/>
          <w:iCs/>
          <w:color w:val="003465" w:themeColor="text2"/>
          <w:spacing w:val="0"/>
          <w:sz w:val="21"/>
          <w:szCs w:val="21"/>
        </w:rPr>
        <w:t xml:space="preserve">Conference Team: conferences@soci.org </w:t>
      </w:r>
    </w:p>
    <w:p w14:paraId="4D976F60" w14:textId="77777777" w:rsidR="004112BD" w:rsidRDefault="004112BD" w:rsidP="004112BD">
      <w:pPr>
        <w:spacing w:after="0" w:line="240" w:lineRule="auto"/>
        <w:jc w:val="left"/>
        <w:rPr>
          <w:rFonts w:ascii="Arial" w:eastAsia="Arial" w:hAnsi="Arial" w:cs="Times New Roman"/>
          <w:b/>
          <w:bCs/>
          <w:i/>
          <w:iCs/>
          <w:color w:val="003465" w:themeColor="text2"/>
          <w:spacing w:val="0"/>
          <w:sz w:val="21"/>
          <w:szCs w:val="21"/>
        </w:rPr>
      </w:pPr>
    </w:p>
    <w:p w14:paraId="2D842D2E" w14:textId="152528B5" w:rsidR="004112BD" w:rsidRPr="004112BD" w:rsidRDefault="004112BD" w:rsidP="004112BD">
      <w:pPr>
        <w:spacing w:after="0" w:line="240" w:lineRule="auto"/>
        <w:jc w:val="left"/>
        <w:rPr>
          <w:rFonts w:ascii="Arial" w:eastAsia="Arial" w:hAnsi="Arial" w:cs="Times New Roman"/>
          <w:b/>
          <w:bCs/>
          <w:i/>
          <w:iCs/>
          <w:color w:val="003465" w:themeColor="text2"/>
          <w:spacing w:val="0"/>
          <w:sz w:val="21"/>
          <w:szCs w:val="21"/>
        </w:rPr>
      </w:pPr>
      <w:r w:rsidRPr="004112BD">
        <w:rPr>
          <w:rFonts w:ascii="Arial" w:eastAsia="Arial" w:hAnsi="Arial" w:cs="Times New Roman"/>
          <w:b/>
          <w:bCs/>
          <w:i/>
          <w:iCs/>
          <w:color w:val="003465" w:themeColor="text2"/>
          <w:spacing w:val="0"/>
          <w:sz w:val="21"/>
          <w:szCs w:val="21"/>
        </w:rPr>
        <w:t>Twitter: Follow @UKRetroComp</w:t>
      </w:r>
    </w:p>
    <w:p w14:paraId="0A3F9080" w14:textId="77777777" w:rsidR="004112BD" w:rsidRDefault="004112BD" w:rsidP="004112BD">
      <w:pPr>
        <w:spacing w:after="0" w:line="240" w:lineRule="auto"/>
        <w:jc w:val="left"/>
        <w:rPr>
          <w:rFonts w:ascii="Arial" w:eastAsia="Arial" w:hAnsi="Arial" w:cs="Times New Roman"/>
          <w:b/>
          <w:bCs/>
          <w:i/>
          <w:iCs/>
          <w:color w:val="003465" w:themeColor="text2"/>
          <w:spacing w:val="0"/>
          <w:sz w:val="21"/>
          <w:szCs w:val="21"/>
        </w:rPr>
      </w:pPr>
    </w:p>
    <w:p w14:paraId="42C5F622" w14:textId="45989958" w:rsidR="004112BD" w:rsidRPr="004112BD" w:rsidRDefault="004112BD" w:rsidP="004112BD">
      <w:pPr>
        <w:spacing w:after="0" w:line="240" w:lineRule="auto"/>
        <w:jc w:val="left"/>
        <w:rPr>
          <w:rFonts w:ascii="Arial" w:eastAsia="Arial" w:hAnsi="Arial" w:cs="Times New Roman"/>
          <w:b/>
          <w:bCs/>
          <w:i/>
          <w:iCs/>
          <w:color w:val="003465" w:themeColor="text2"/>
          <w:spacing w:val="0"/>
          <w:sz w:val="21"/>
          <w:szCs w:val="21"/>
        </w:rPr>
      </w:pPr>
      <w:r w:rsidRPr="004112BD">
        <w:rPr>
          <w:rFonts w:ascii="Arial" w:eastAsia="Arial" w:hAnsi="Arial" w:cs="Times New Roman"/>
          <w:b/>
          <w:bCs/>
          <w:i/>
          <w:iCs/>
          <w:color w:val="003465" w:themeColor="text2"/>
          <w:spacing w:val="0"/>
          <w:sz w:val="21"/>
          <w:szCs w:val="21"/>
        </w:rPr>
        <w:t>LinkedIn: Join the “UK Retrosynthesis Competition” group</w:t>
      </w:r>
    </w:p>
    <w:p w14:paraId="62DC39F9" w14:textId="77777777" w:rsidR="00517402" w:rsidRPr="004112BD" w:rsidRDefault="00517402" w:rsidP="004112BD">
      <w:pPr>
        <w:spacing w:after="0" w:line="240" w:lineRule="auto"/>
        <w:jc w:val="left"/>
        <w:rPr>
          <w:rFonts w:ascii="Arial" w:eastAsia="Arial" w:hAnsi="Arial" w:cs="Times New Roman"/>
          <w:spacing w:val="0"/>
          <w:sz w:val="21"/>
          <w:szCs w:val="21"/>
        </w:rPr>
      </w:pPr>
    </w:p>
    <w:p w14:paraId="35A8F27B" w14:textId="77777777" w:rsidR="00517402" w:rsidRPr="004112BD" w:rsidRDefault="00517402" w:rsidP="004112BD">
      <w:pPr>
        <w:spacing w:after="0" w:line="240" w:lineRule="auto"/>
        <w:jc w:val="left"/>
        <w:rPr>
          <w:rFonts w:ascii="Arial" w:eastAsia="Arial" w:hAnsi="Arial" w:cs="Times New Roman"/>
          <w:spacing w:val="0"/>
          <w:sz w:val="21"/>
          <w:szCs w:val="21"/>
        </w:rPr>
      </w:pPr>
    </w:p>
    <w:p w14:paraId="53A4E92A" w14:textId="0D871F01" w:rsidR="00400D6A" w:rsidRPr="004112BD" w:rsidRDefault="00400D6A" w:rsidP="004112BD">
      <w:pPr>
        <w:spacing w:line="240" w:lineRule="auto"/>
        <w:rPr>
          <w:rFonts w:ascii="Arial" w:hAnsi="Arial" w:cs="Arial"/>
          <w:color w:val="003465" w:themeColor="text2"/>
          <w:sz w:val="21"/>
          <w:szCs w:val="21"/>
        </w:rPr>
      </w:pPr>
    </w:p>
    <w:p w14:paraId="13BD3366" w14:textId="5C6985DA" w:rsidR="007E15D7" w:rsidRPr="004112BD" w:rsidRDefault="007E15D7" w:rsidP="004112BD">
      <w:pPr>
        <w:spacing w:line="240" w:lineRule="auto"/>
        <w:rPr>
          <w:rFonts w:ascii="Arial" w:hAnsi="Arial" w:cs="Arial"/>
          <w:color w:val="003465" w:themeColor="text2"/>
          <w:sz w:val="21"/>
          <w:szCs w:val="21"/>
        </w:rPr>
      </w:pPr>
    </w:p>
    <w:p w14:paraId="5740E611" w14:textId="6FC70D43" w:rsidR="007E15D7" w:rsidRDefault="007E15D7" w:rsidP="004112BD">
      <w:pPr>
        <w:spacing w:line="240" w:lineRule="auto"/>
        <w:rPr>
          <w:rFonts w:ascii="Arial" w:hAnsi="Arial" w:cs="Arial"/>
          <w:color w:val="003465" w:themeColor="text2"/>
          <w:sz w:val="24"/>
          <w:szCs w:val="24"/>
        </w:rPr>
      </w:pPr>
    </w:p>
    <w:p w14:paraId="3852A17E" w14:textId="370CF342" w:rsidR="00B833C0" w:rsidRPr="00400D6A" w:rsidRDefault="00B833C0" w:rsidP="004112BD">
      <w:pPr>
        <w:spacing w:line="240" w:lineRule="auto"/>
        <w:rPr>
          <w:rFonts w:ascii="Arial" w:hAnsi="Arial" w:cs="Arial"/>
        </w:rPr>
      </w:pPr>
    </w:p>
    <w:sectPr w:rsidR="00B833C0" w:rsidRPr="00400D6A" w:rsidSect="00316D7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18DF" w14:textId="77777777" w:rsidR="00477E20" w:rsidRDefault="00477E20" w:rsidP="00A6475B">
      <w:r>
        <w:separator/>
      </w:r>
    </w:p>
  </w:endnote>
  <w:endnote w:type="continuationSeparator" w:id="0">
    <w:p w14:paraId="35FB25F3" w14:textId="77777777" w:rsidR="00477E20" w:rsidRDefault="00477E20" w:rsidP="00A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Slab Light">
    <w:altName w:val="Arial"/>
    <w:panose1 w:val="020B0604020202020204"/>
    <w:charset w:val="00"/>
    <w:family w:val="auto"/>
    <w:pitch w:val="variable"/>
    <w:sig w:usb0="200002FF" w:usb1="0000005B" w:usb2="00000020" w:usb3="00000000" w:csb0="0000019F" w:csb1="00000000"/>
  </w:font>
  <w:font w:name="Roboto Slab">
    <w:altName w:val="Arial"/>
    <w:panose1 w:val="020B0604020202020204"/>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0"/>
      </w:rPr>
      <w:id w:val="356698356"/>
      <w:docPartObj>
        <w:docPartGallery w:val="Page Numbers (Bottom of Page)"/>
        <w:docPartUnique/>
      </w:docPartObj>
    </w:sdtPr>
    <w:sdtEndPr/>
    <w:sdtContent>
      <w:sdt>
        <w:sdtPr>
          <w:rPr>
            <w:spacing w:val="0"/>
          </w:rPr>
          <w:id w:val="-1485546070"/>
          <w:docPartObj>
            <w:docPartGallery w:val="Page Numbers (Top of Page)"/>
            <w:docPartUnique/>
          </w:docPartObj>
        </w:sdtPr>
        <w:sdtEndPr/>
        <w:sdtContent>
          <w:p w14:paraId="0B221581" w14:textId="0FD6F9D2"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010793530"/>
              <w:docPartObj>
                <w:docPartGallery w:val="Page Numbers (Bottom of Page)"/>
                <w:docPartUnique/>
              </w:docPartObj>
            </w:sdtPr>
            <w:sdtEndPr/>
            <w:sdtContent>
              <w:p w14:paraId="359FAC0A"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173991" w:rsidRPr="00A803DF">
                  <w:rPr>
                    <w:rFonts w:ascii="Arial" w:eastAsia="Arial" w:hAnsi="Arial" w:cs="Arial"/>
                    <w:noProof/>
                    <w:color w:val="81A2CD"/>
                    <w:spacing w:val="0"/>
                    <w:sz w:val="16"/>
                    <w:szCs w:val="16"/>
                  </w:rPr>
                  <w:t>3</w:t>
                </w:r>
                <w:r w:rsidRPr="00A803DF">
                  <w:rPr>
                    <w:rFonts w:ascii="Arial" w:eastAsia="Arial" w:hAnsi="Arial" w:cs="Arial"/>
                    <w:color w:val="81A2CD"/>
                    <w:spacing w:val="0"/>
                    <w:sz w:val="16"/>
                    <w:szCs w:val="16"/>
                  </w:rPr>
                  <w:fldChar w:fldCharType="end"/>
                </w:r>
              </w:p>
            </w:sdtContent>
          </w:sdt>
          <w:p w14:paraId="231FF0C4" w14:textId="026B0000" w:rsidR="00FE45EE"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1677A1">
              <w:rPr>
                <w:rFonts w:ascii="Arial" w:eastAsia="Arial" w:hAnsi="Arial" w:cs="Arial"/>
                <w:color w:val="81A2CD"/>
                <w:spacing w:val="0"/>
                <w:sz w:val="16"/>
                <w:szCs w:val="16"/>
              </w:rPr>
              <w:t>membership</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0"/>
      </w:rPr>
      <w:id w:val="319007902"/>
      <w:docPartObj>
        <w:docPartGallery w:val="Page Numbers (Bottom of Page)"/>
        <w:docPartUnique/>
      </w:docPartObj>
    </w:sdtPr>
    <w:sdtEndPr/>
    <w:sdtContent>
      <w:p w14:paraId="25DB350F" w14:textId="0EE29AB5"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249775988"/>
          <w:docPartObj>
            <w:docPartGallery w:val="Page Numbers (Bottom of Page)"/>
            <w:docPartUnique/>
          </w:docPartObj>
        </w:sdtPr>
        <w:sdtEndPr/>
        <w:sdtContent>
          <w:p w14:paraId="658F4E73"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32074B" w:rsidRPr="00A803DF">
              <w:rPr>
                <w:rFonts w:ascii="Arial" w:eastAsia="Arial" w:hAnsi="Arial" w:cs="Arial"/>
                <w:noProof/>
                <w:color w:val="81A2CD"/>
                <w:spacing w:val="0"/>
                <w:sz w:val="16"/>
                <w:szCs w:val="16"/>
              </w:rPr>
              <w:t>1</w:t>
            </w:r>
            <w:r w:rsidRPr="00A803DF">
              <w:rPr>
                <w:rFonts w:ascii="Arial" w:eastAsia="Arial" w:hAnsi="Arial" w:cs="Arial"/>
                <w:color w:val="81A2CD"/>
                <w:spacing w:val="0"/>
                <w:sz w:val="16"/>
                <w:szCs w:val="16"/>
              </w:rPr>
              <w:fldChar w:fldCharType="end"/>
            </w:r>
          </w:p>
        </w:sdtContent>
      </w:sdt>
      <w:p w14:paraId="780D02D7" w14:textId="112A93CE" w:rsidR="00335190"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400D6A" w:rsidRPr="00A803DF">
          <w:rPr>
            <w:rFonts w:ascii="Arial" w:eastAsia="Arial" w:hAnsi="Arial" w:cs="Arial"/>
            <w:color w:val="81A2CD"/>
            <w:spacing w:val="0"/>
            <w:sz w:val="16"/>
            <w:szCs w:val="16"/>
          </w:rPr>
          <w:t>conferences</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1112" w14:textId="77777777" w:rsidR="00477E20" w:rsidRDefault="00477E20" w:rsidP="00A6475B">
      <w:r>
        <w:separator/>
      </w:r>
    </w:p>
  </w:footnote>
  <w:footnote w:type="continuationSeparator" w:id="0">
    <w:p w14:paraId="39A418D1" w14:textId="77777777" w:rsidR="00477E20" w:rsidRDefault="00477E20" w:rsidP="00A6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CAF4" w14:textId="75F32049" w:rsidR="00817685" w:rsidRDefault="00817685">
    <w:pPr>
      <w:pStyle w:val="Header"/>
    </w:pPr>
    <w:r>
      <w:rPr>
        <w:noProof/>
        <w:lang w:val="en-US"/>
      </w:rPr>
      <w:drawing>
        <wp:anchor distT="0" distB="0" distL="114300" distR="114300" simplePos="0" relativeHeight="251667456" behindDoc="1" locked="0" layoutInCell="1" allowOverlap="1" wp14:anchorId="70076B01" wp14:editId="0B2A8603">
          <wp:simplePos x="0" y="0"/>
          <wp:positionH relativeFrom="column">
            <wp:posOffset>-495300</wp:posOffset>
          </wp:positionH>
          <wp:positionV relativeFrom="paragraph">
            <wp:posOffset>-50165</wp:posOffset>
          </wp:positionV>
          <wp:extent cx="388800" cy="29376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0A265DD" wp14:editId="40D30695">
          <wp:simplePos x="0" y="0"/>
          <wp:positionH relativeFrom="column">
            <wp:posOffset>-696595</wp:posOffset>
          </wp:positionH>
          <wp:positionV relativeFrom="paragraph">
            <wp:posOffset>-452936</wp:posOffset>
          </wp:positionV>
          <wp:extent cx="7561212" cy="10688400"/>
          <wp:effectExtent l="0" t="0" r="0" b="508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2">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043D" w14:textId="145D4D22" w:rsidR="00335190" w:rsidRDefault="004112BD" w:rsidP="00A6475B">
    <w:pPr>
      <w:pStyle w:val="Header"/>
    </w:pPr>
    <w:r>
      <w:rPr>
        <w:rFonts w:ascii="Arial" w:hAnsi="Arial" w:cs="Arial"/>
        <w:noProof/>
        <w:color w:val="003465" w:themeColor="text2"/>
        <w:sz w:val="24"/>
        <w:szCs w:val="24"/>
      </w:rPr>
      <w:drawing>
        <wp:anchor distT="0" distB="0" distL="114300" distR="114300" simplePos="0" relativeHeight="251671552" behindDoc="0" locked="0" layoutInCell="1" allowOverlap="1" wp14:anchorId="3D091AAA" wp14:editId="578644FE">
          <wp:simplePos x="0" y="0"/>
          <wp:positionH relativeFrom="column">
            <wp:posOffset>3302635</wp:posOffset>
          </wp:positionH>
          <wp:positionV relativeFrom="paragraph">
            <wp:posOffset>350766</wp:posOffset>
          </wp:positionV>
          <wp:extent cx="1642188" cy="454946"/>
          <wp:effectExtent l="0" t="0" r="0" b="254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1642188" cy="454946"/>
                  </a:xfrm>
                  <a:prstGeom prst="rect">
                    <a:avLst/>
                  </a:prstGeom>
                </pic:spPr>
              </pic:pic>
            </a:graphicData>
          </a:graphic>
          <wp14:sizeRelH relativeFrom="page">
            <wp14:pctWidth>0</wp14:pctWidth>
          </wp14:sizeRelH>
          <wp14:sizeRelV relativeFrom="page">
            <wp14:pctHeight>0</wp14:pctHeight>
          </wp14:sizeRelV>
        </wp:anchor>
      </w:drawing>
    </w:r>
    <w:r w:rsidR="003432FA">
      <w:rPr>
        <w:noProof/>
        <w:lang w:val="en-US"/>
      </w:rPr>
      <w:drawing>
        <wp:anchor distT="0" distB="0" distL="114300" distR="114300" simplePos="0" relativeHeight="251669504" behindDoc="1" locked="0" layoutInCell="1" allowOverlap="1" wp14:anchorId="541C3ED0" wp14:editId="70C5FD2F">
          <wp:simplePos x="0" y="0"/>
          <wp:positionH relativeFrom="column">
            <wp:posOffset>5111750</wp:posOffset>
          </wp:positionH>
          <wp:positionV relativeFrom="paragraph">
            <wp:posOffset>-7620</wp:posOffset>
          </wp:positionV>
          <wp:extent cx="1160780" cy="901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1160780" cy="901700"/>
                  </a:xfrm>
                  <a:prstGeom prst="rect">
                    <a:avLst/>
                  </a:prstGeom>
                </pic:spPr>
              </pic:pic>
            </a:graphicData>
          </a:graphic>
          <wp14:sizeRelH relativeFrom="page">
            <wp14:pctWidth>0</wp14:pctWidth>
          </wp14:sizeRelH>
          <wp14:sizeRelV relativeFrom="page">
            <wp14:pctHeight>0</wp14:pctHeight>
          </wp14:sizeRelV>
        </wp:anchor>
      </w:drawing>
    </w:r>
    <w:r w:rsidR="003432FA">
      <w:rPr>
        <w:noProof/>
        <w:lang w:val="en-US"/>
      </w:rPr>
      <w:t xml:space="preserve"> </w:t>
    </w:r>
    <w:r w:rsidR="00817685">
      <w:rPr>
        <w:noProof/>
        <w:lang w:val="en-US"/>
      </w:rPr>
      <w:drawing>
        <wp:anchor distT="0" distB="0" distL="114300" distR="114300" simplePos="0" relativeHeight="251665408" behindDoc="1" locked="0" layoutInCell="1" allowOverlap="1" wp14:anchorId="29998FF2" wp14:editId="7CD45266">
          <wp:simplePos x="0" y="0"/>
          <wp:positionH relativeFrom="column">
            <wp:posOffset>-496570</wp:posOffset>
          </wp:positionH>
          <wp:positionV relativeFrom="paragraph">
            <wp:posOffset>-5102</wp:posOffset>
          </wp:positionV>
          <wp:extent cx="388800" cy="293760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sidR="00817685">
      <w:rPr>
        <w:noProof/>
        <w:lang w:val="en-US"/>
      </w:rPr>
      <w:drawing>
        <wp:anchor distT="0" distB="0" distL="114300" distR="114300" simplePos="0" relativeHeight="251659264" behindDoc="1" locked="0" layoutInCell="1" allowOverlap="1" wp14:anchorId="1DFED208" wp14:editId="4E2F0612">
          <wp:simplePos x="0" y="0"/>
          <wp:positionH relativeFrom="column">
            <wp:posOffset>-717550</wp:posOffset>
          </wp:positionH>
          <wp:positionV relativeFrom="paragraph">
            <wp:posOffset>-452936</wp:posOffset>
          </wp:positionV>
          <wp:extent cx="7561212" cy="10688400"/>
          <wp:effectExtent l="0" t="0" r="0" b="508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4">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080"/>
    <w:multiLevelType w:val="hybridMultilevel"/>
    <w:tmpl w:val="73FC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3956"/>
    <w:multiLevelType w:val="hybridMultilevel"/>
    <w:tmpl w:val="ACE8B848"/>
    <w:lvl w:ilvl="0" w:tplc="70366BA2">
      <w:start w:val="1"/>
      <w:numFmt w:val="bullet"/>
      <w:lvlText w:val=""/>
      <w:lvlJc w:val="left"/>
      <w:pPr>
        <w:ind w:left="927" w:hanging="360"/>
      </w:pPr>
      <w:rPr>
        <w:rFonts w:ascii="Symbol" w:hAnsi="Symbol" w:hint="default"/>
        <w:color w:val="81A2CD" w:themeColor="background2"/>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42B0"/>
    <w:multiLevelType w:val="hybridMultilevel"/>
    <w:tmpl w:val="2EE68C4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1B6C"/>
    <w:multiLevelType w:val="hybridMultilevel"/>
    <w:tmpl w:val="5A1E881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025F"/>
    <w:multiLevelType w:val="hybridMultilevel"/>
    <w:tmpl w:val="678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A1E2E"/>
    <w:multiLevelType w:val="hybridMultilevel"/>
    <w:tmpl w:val="0304F8B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F0E72"/>
    <w:multiLevelType w:val="hybridMultilevel"/>
    <w:tmpl w:val="A53E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615DC"/>
    <w:multiLevelType w:val="hybridMultilevel"/>
    <w:tmpl w:val="A226F678"/>
    <w:lvl w:ilvl="0" w:tplc="E7E4CA56">
      <w:start w:val="1"/>
      <w:numFmt w:val="bullet"/>
      <w:lvlText w:val=""/>
      <w:lvlJc w:val="left"/>
      <w:pPr>
        <w:ind w:left="720" w:hanging="360"/>
      </w:pPr>
      <w:rPr>
        <w:rFonts w:ascii="Wingdings" w:hAnsi="Wingdings" w:hint="default"/>
        <w:color w:val="81A2CD" w:themeColor="background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1620BB"/>
    <w:multiLevelType w:val="hybridMultilevel"/>
    <w:tmpl w:val="E7BE0712"/>
    <w:lvl w:ilvl="0" w:tplc="0F187A78">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8346B"/>
    <w:multiLevelType w:val="hybridMultilevel"/>
    <w:tmpl w:val="6A3ABCC0"/>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168B2"/>
    <w:multiLevelType w:val="hybridMultilevel"/>
    <w:tmpl w:val="987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539BA"/>
    <w:multiLevelType w:val="hybridMultilevel"/>
    <w:tmpl w:val="B980D24A"/>
    <w:lvl w:ilvl="0" w:tplc="BF885184">
      <w:start w:val="1"/>
      <w:numFmt w:val="bullet"/>
      <w:lvlText w:val="o"/>
      <w:lvlJc w:val="left"/>
      <w:pPr>
        <w:ind w:left="720" w:hanging="360"/>
      </w:pPr>
      <w:rPr>
        <w:rFonts w:ascii="Courier New" w:hAnsi="Courier New"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54047"/>
    <w:multiLevelType w:val="hybridMultilevel"/>
    <w:tmpl w:val="4650EFB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C19787D"/>
    <w:multiLevelType w:val="hybridMultilevel"/>
    <w:tmpl w:val="67F0DA04"/>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1A1D"/>
    <w:multiLevelType w:val="hybridMultilevel"/>
    <w:tmpl w:val="1870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C46A2"/>
    <w:multiLevelType w:val="hybridMultilevel"/>
    <w:tmpl w:val="099CF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60629"/>
    <w:multiLevelType w:val="hybridMultilevel"/>
    <w:tmpl w:val="299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04FA1"/>
    <w:multiLevelType w:val="hybridMultilevel"/>
    <w:tmpl w:val="161ECA72"/>
    <w:lvl w:ilvl="0" w:tplc="BF885184">
      <w:start w:val="1"/>
      <w:numFmt w:val="bullet"/>
      <w:lvlText w:val="o"/>
      <w:lvlJc w:val="left"/>
      <w:pPr>
        <w:ind w:left="720" w:hanging="360"/>
      </w:pPr>
      <w:rPr>
        <w:rFonts w:ascii="Courier New" w:hAnsi="Courier New"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03BFE"/>
    <w:multiLevelType w:val="hybridMultilevel"/>
    <w:tmpl w:val="35C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6093A"/>
    <w:multiLevelType w:val="hybridMultilevel"/>
    <w:tmpl w:val="715E7EDE"/>
    <w:lvl w:ilvl="0" w:tplc="E7E4CA56">
      <w:start w:val="1"/>
      <w:numFmt w:val="bullet"/>
      <w:lvlText w:val=""/>
      <w:lvlJc w:val="left"/>
      <w:pPr>
        <w:ind w:left="845" w:hanging="360"/>
      </w:pPr>
      <w:rPr>
        <w:rFonts w:ascii="Wingdings" w:hAnsi="Wingdings" w:hint="default"/>
        <w:color w:val="81A2CD" w:themeColor="background2"/>
        <w:sz w:val="20"/>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0" w15:restartNumberingAfterBreak="0">
    <w:nsid w:val="3BD92CF9"/>
    <w:multiLevelType w:val="hybridMultilevel"/>
    <w:tmpl w:val="2A42899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64BBD"/>
    <w:multiLevelType w:val="hybridMultilevel"/>
    <w:tmpl w:val="993C2462"/>
    <w:lvl w:ilvl="0" w:tplc="BF885184">
      <w:start w:val="1"/>
      <w:numFmt w:val="bullet"/>
      <w:lvlText w:val="o"/>
      <w:lvlJc w:val="left"/>
      <w:pPr>
        <w:ind w:left="720" w:hanging="360"/>
      </w:pPr>
      <w:rPr>
        <w:rFonts w:ascii="Courier New" w:hAnsi="Courier New"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B0863"/>
    <w:multiLevelType w:val="hybridMultilevel"/>
    <w:tmpl w:val="E6B69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179E5"/>
    <w:multiLevelType w:val="hybridMultilevel"/>
    <w:tmpl w:val="0B0E532E"/>
    <w:lvl w:ilvl="0" w:tplc="47BA28AE">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E3243"/>
    <w:multiLevelType w:val="hybridMultilevel"/>
    <w:tmpl w:val="D9E0F26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F7510"/>
    <w:multiLevelType w:val="hybridMultilevel"/>
    <w:tmpl w:val="8A36D4D2"/>
    <w:lvl w:ilvl="0" w:tplc="2C566CBC">
      <w:start w:val="1"/>
      <w:numFmt w:val="bullet"/>
      <w:pStyle w:val="ListParagraph"/>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83DC9"/>
    <w:multiLevelType w:val="hybridMultilevel"/>
    <w:tmpl w:val="33F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70639"/>
    <w:multiLevelType w:val="hybridMultilevel"/>
    <w:tmpl w:val="BB066A48"/>
    <w:lvl w:ilvl="0" w:tplc="08090005">
      <w:start w:val="1"/>
      <w:numFmt w:val="bullet"/>
      <w:lvlText w:val=""/>
      <w:lvlJc w:val="left"/>
      <w:pPr>
        <w:ind w:left="644" w:hanging="360"/>
      </w:pPr>
      <w:rPr>
        <w:rFonts w:ascii="Wingdings" w:hAnsi="Wingdings" w:hint="default"/>
        <w:color w:val="81A2CD" w:themeColor="background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55B84"/>
    <w:multiLevelType w:val="hybridMultilevel"/>
    <w:tmpl w:val="53E0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1D7C3D"/>
    <w:multiLevelType w:val="hybridMultilevel"/>
    <w:tmpl w:val="2B76A5AA"/>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32F5A"/>
    <w:multiLevelType w:val="hybridMultilevel"/>
    <w:tmpl w:val="A1AE0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24FC8"/>
    <w:multiLevelType w:val="hybridMultilevel"/>
    <w:tmpl w:val="E25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E2DA1"/>
    <w:multiLevelType w:val="hybridMultilevel"/>
    <w:tmpl w:val="90C0BFA8"/>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00F40"/>
    <w:multiLevelType w:val="hybridMultilevel"/>
    <w:tmpl w:val="6D586976"/>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A7FB3"/>
    <w:multiLevelType w:val="hybridMultilevel"/>
    <w:tmpl w:val="870078D2"/>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02BD"/>
    <w:multiLevelType w:val="hybridMultilevel"/>
    <w:tmpl w:val="5B1257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1103B16"/>
    <w:multiLevelType w:val="hybridMultilevel"/>
    <w:tmpl w:val="ECE6B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C24FB"/>
    <w:multiLevelType w:val="hybridMultilevel"/>
    <w:tmpl w:val="FAF6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93275"/>
    <w:multiLevelType w:val="hybridMultilevel"/>
    <w:tmpl w:val="C00C4562"/>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C5450"/>
    <w:multiLevelType w:val="hybridMultilevel"/>
    <w:tmpl w:val="7CCAE02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81D53"/>
    <w:multiLevelType w:val="hybridMultilevel"/>
    <w:tmpl w:val="55FC2F22"/>
    <w:lvl w:ilvl="0" w:tplc="BF885184">
      <w:start w:val="1"/>
      <w:numFmt w:val="bullet"/>
      <w:lvlText w:val="o"/>
      <w:lvlJc w:val="left"/>
      <w:pPr>
        <w:ind w:left="720" w:hanging="360"/>
      </w:pPr>
      <w:rPr>
        <w:rFonts w:ascii="Courier New" w:hAnsi="Courier New"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5675E"/>
    <w:multiLevelType w:val="hybridMultilevel"/>
    <w:tmpl w:val="B4A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lvlOverride w:ilvl="0">
      <w:startOverride w:val="1"/>
    </w:lvlOverride>
  </w:num>
  <w:num w:numId="3">
    <w:abstractNumId w:val="26"/>
  </w:num>
  <w:num w:numId="4">
    <w:abstractNumId w:val="0"/>
  </w:num>
  <w:num w:numId="5">
    <w:abstractNumId w:val="41"/>
  </w:num>
  <w:num w:numId="6">
    <w:abstractNumId w:val="23"/>
  </w:num>
  <w:num w:numId="7">
    <w:abstractNumId w:val="12"/>
  </w:num>
  <w:num w:numId="8">
    <w:abstractNumId w:val="10"/>
  </w:num>
  <w:num w:numId="9">
    <w:abstractNumId w:val="6"/>
  </w:num>
  <w:num w:numId="10">
    <w:abstractNumId w:val="16"/>
  </w:num>
  <w:num w:numId="11">
    <w:abstractNumId w:val="8"/>
  </w:num>
  <w:num w:numId="12">
    <w:abstractNumId w:val="28"/>
  </w:num>
  <w:num w:numId="13">
    <w:abstractNumId w:val="36"/>
  </w:num>
  <w:num w:numId="14">
    <w:abstractNumId w:val="37"/>
  </w:num>
  <w:num w:numId="15">
    <w:abstractNumId w:val="30"/>
  </w:num>
  <w:num w:numId="16">
    <w:abstractNumId w:val="35"/>
  </w:num>
  <w:num w:numId="17">
    <w:abstractNumId w:val="4"/>
  </w:num>
  <w:num w:numId="18">
    <w:abstractNumId w:val="31"/>
  </w:num>
  <w:num w:numId="19">
    <w:abstractNumId w:val="9"/>
  </w:num>
  <w:num w:numId="20">
    <w:abstractNumId w:val="33"/>
  </w:num>
  <w:num w:numId="21">
    <w:abstractNumId w:val="15"/>
  </w:num>
  <w:num w:numId="22">
    <w:abstractNumId w:val="22"/>
  </w:num>
  <w:num w:numId="23">
    <w:abstractNumId w:val="20"/>
  </w:num>
  <w:num w:numId="24">
    <w:abstractNumId w:val="5"/>
  </w:num>
  <w:num w:numId="25">
    <w:abstractNumId w:val="7"/>
  </w:num>
  <w:num w:numId="26">
    <w:abstractNumId w:val="39"/>
  </w:num>
  <w:num w:numId="27">
    <w:abstractNumId w:val="18"/>
  </w:num>
  <w:num w:numId="28">
    <w:abstractNumId w:val="14"/>
  </w:num>
  <w:num w:numId="29">
    <w:abstractNumId w:val="19"/>
  </w:num>
  <w:num w:numId="30">
    <w:abstractNumId w:val="3"/>
  </w:num>
  <w:num w:numId="31">
    <w:abstractNumId w:val="24"/>
  </w:num>
  <w:num w:numId="32">
    <w:abstractNumId w:val="27"/>
  </w:num>
  <w:num w:numId="33">
    <w:abstractNumId w:val="1"/>
  </w:num>
  <w:num w:numId="34">
    <w:abstractNumId w:val="34"/>
  </w:num>
  <w:num w:numId="35">
    <w:abstractNumId w:val="2"/>
  </w:num>
  <w:num w:numId="36">
    <w:abstractNumId w:val="13"/>
  </w:num>
  <w:num w:numId="37">
    <w:abstractNumId w:val="21"/>
  </w:num>
  <w:num w:numId="38">
    <w:abstractNumId w:val="17"/>
  </w:num>
  <w:num w:numId="39">
    <w:abstractNumId w:val="29"/>
  </w:num>
  <w:num w:numId="40">
    <w:abstractNumId w:val="40"/>
  </w:num>
  <w:num w:numId="41">
    <w:abstractNumId w:val="32"/>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A"/>
    <w:rsid w:val="00003B23"/>
    <w:rsid w:val="0002027A"/>
    <w:rsid w:val="00064B02"/>
    <w:rsid w:val="00091511"/>
    <w:rsid w:val="00095B46"/>
    <w:rsid w:val="000961C0"/>
    <w:rsid w:val="000E3420"/>
    <w:rsid w:val="00116E65"/>
    <w:rsid w:val="001677A1"/>
    <w:rsid w:val="00173991"/>
    <w:rsid w:val="00180E3F"/>
    <w:rsid w:val="00187BD8"/>
    <w:rsid w:val="001A1E89"/>
    <w:rsid w:val="001A6F6D"/>
    <w:rsid w:val="001C3113"/>
    <w:rsid w:val="001E7863"/>
    <w:rsid w:val="001E7D25"/>
    <w:rsid w:val="001E7EE3"/>
    <w:rsid w:val="001F7D57"/>
    <w:rsid w:val="0024391A"/>
    <w:rsid w:val="00272280"/>
    <w:rsid w:val="00291D73"/>
    <w:rsid w:val="00295E65"/>
    <w:rsid w:val="002A3665"/>
    <w:rsid w:val="002D5299"/>
    <w:rsid w:val="002E228C"/>
    <w:rsid w:val="00302774"/>
    <w:rsid w:val="00316D70"/>
    <w:rsid w:val="0032074B"/>
    <w:rsid w:val="00322EE3"/>
    <w:rsid w:val="00335190"/>
    <w:rsid w:val="003432FA"/>
    <w:rsid w:val="00356A19"/>
    <w:rsid w:val="00362108"/>
    <w:rsid w:val="00363AB5"/>
    <w:rsid w:val="003A2D27"/>
    <w:rsid w:val="003A37BD"/>
    <w:rsid w:val="003C26AE"/>
    <w:rsid w:val="00400D6A"/>
    <w:rsid w:val="004112BD"/>
    <w:rsid w:val="00426E7E"/>
    <w:rsid w:val="004450A7"/>
    <w:rsid w:val="0045041E"/>
    <w:rsid w:val="00477E20"/>
    <w:rsid w:val="00485C9C"/>
    <w:rsid w:val="00517402"/>
    <w:rsid w:val="00527D8A"/>
    <w:rsid w:val="0057616D"/>
    <w:rsid w:val="00627E59"/>
    <w:rsid w:val="00707683"/>
    <w:rsid w:val="00723390"/>
    <w:rsid w:val="007344DA"/>
    <w:rsid w:val="00747D70"/>
    <w:rsid w:val="00777DD7"/>
    <w:rsid w:val="007E15D7"/>
    <w:rsid w:val="007E1987"/>
    <w:rsid w:val="007F0571"/>
    <w:rsid w:val="007F6695"/>
    <w:rsid w:val="00817685"/>
    <w:rsid w:val="0082699C"/>
    <w:rsid w:val="008301F0"/>
    <w:rsid w:val="008E64CA"/>
    <w:rsid w:val="0096387A"/>
    <w:rsid w:val="00970C8A"/>
    <w:rsid w:val="00973579"/>
    <w:rsid w:val="0099421C"/>
    <w:rsid w:val="009A6372"/>
    <w:rsid w:val="009C3CDE"/>
    <w:rsid w:val="00A1649E"/>
    <w:rsid w:val="00A20E13"/>
    <w:rsid w:val="00A507F0"/>
    <w:rsid w:val="00A6475B"/>
    <w:rsid w:val="00A803DF"/>
    <w:rsid w:val="00AC1895"/>
    <w:rsid w:val="00AD536D"/>
    <w:rsid w:val="00AE61C4"/>
    <w:rsid w:val="00B44BF6"/>
    <w:rsid w:val="00B652CD"/>
    <w:rsid w:val="00B833C0"/>
    <w:rsid w:val="00BA7970"/>
    <w:rsid w:val="00BE4E30"/>
    <w:rsid w:val="00C37304"/>
    <w:rsid w:val="00C42217"/>
    <w:rsid w:val="00CD6333"/>
    <w:rsid w:val="00CF03F1"/>
    <w:rsid w:val="00D976EB"/>
    <w:rsid w:val="00E14435"/>
    <w:rsid w:val="00E4674A"/>
    <w:rsid w:val="00E63C40"/>
    <w:rsid w:val="00E6554D"/>
    <w:rsid w:val="00ED553E"/>
    <w:rsid w:val="00ED79F4"/>
    <w:rsid w:val="00EF0749"/>
    <w:rsid w:val="00F13086"/>
    <w:rsid w:val="00F379C3"/>
    <w:rsid w:val="00F6021D"/>
    <w:rsid w:val="00F769D4"/>
    <w:rsid w:val="00F912CA"/>
    <w:rsid w:val="00FA4B2E"/>
    <w:rsid w:val="00FC1F62"/>
    <w:rsid w:val="00FE45EE"/>
    <w:rsid w:val="00FE6535"/>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92C77"/>
  <w15:docId w15:val="{48E314E7-5BE3-8648-B25B-B27623D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B"/>
    <w:pPr>
      <w:spacing w:line="276" w:lineRule="auto"/>
      <w:jc w:val="both"/>
    </w:pPr>
    <w:rPr>
      <w:rFonts w:ascii="Roboto Slab Light" w:hAnsi="Roboto Slab Light"/>
      <w:spacing w:val="-10"/>
      <w:sz w:val="20"/>
      <w:szCs w:val="20"/>
    </w:rPr>
  </w:style>
  <w:style w:type="paragraph" w:styleId="Heading1">
    <w:name w:val="heading 1"/>
    <w:basedOn w:val="Normal"/>
    <w:next w:val="Normal"/>
    <w:link w:val="Heading1Char"/>
    <w:uiPriority w:val="9"/>
    <w:qFormat/>
    <w:rsid w:val="00A6475B"/>
    <w:pPr>
      <w:keepNext/>
      <w:keepLines/>
      <w:spacing w:before="240" w:after="0"/>
      <w:outlineLvl w:val="0"/>
    </w:pPr>
    <w:rPr>
      <w:rFonts w:asciiTheme="majorHAnsi" w:eastAsiaTheme="majorEastAsia" w:hAnsiTheme="majorHAnsi" w:cstheme="majorBidi"/>
      <w:b/>
      <w:bCs/>
      <w:color w:val="003465" w:themeColor="text2"/>
      <w:sz w:val="24"/>
      <w:szCs w:val="24"/>
    </w:rPr>
  </w:style>
  <w:style w:type="paragraph" w:styleId="Heading2">
    <w:name w:val="heading 2"/>
    <w:basedOn w:val="Normal"/>
    <w:next w:val="Normal"/>
    <w:link w:val="Heading2Char"/>
    <w:uiPriority w:val="9"/>
    <w:unhideWhenUsed/>
    <w:qFormat/>
    <w:rsid w:val="00A6475B"/>
    <w:pPr>
      <w:keepNext/>
      <w:keepLines/>
      <w:spacing w:before="40" w:after="0"/>
      <w:outlineLvl w:val="1"/>
    </w:pPr>
    <w:rPr>
      <w:rFonts w:asciiTheme="majorHAnsi" w:eastAsiaTheme="majorEastAsia" w:hAnsiTheme="majorHAnsi" w:cstheme="majorBidi"/>
      <w:color w:val="003465" w:themeColor="text2"/>
      <w:sz w:val="24"/>
      <w:szCs w:val="24"/>
    </w:rPr>
  </w:style>
  <w:style w:type="paragraph" w:styleId="Heading3">
    <w:name w:val="heading 3"/>
    <w:basedOn w:val="Heading2"/>
    <w:next w:val="Normal"/>
    <w:link w:val="Heading3Char"/>
    <w:uiPriority w:val="9"/>
    <w:unhideWhenUsed/>
    <w:qFormat/>
    <w:rsid w:val="00A6475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90"/>
  </w:style>
  <w:style w:type="paragraph" w:styleId="Footer">
    <w:name w:val="footer"/>
    <w:basedOn w:val="Normal"/>
    <w:link w:val="FooterChar"/>
    <w:uiPriority w:val="99"/>
    <w:unhideWhenUsed/>
    <w:rsid w:val="0033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90"/>
  </w:style>
  <w:style w:type="paragraph" w:styleId="Title">
    <w:name w:val="Title"/>
    <w:basedOn w:val="Normal"/>
    <w:next w:val="Normal"/>
    <w:link w:val="TitleChar"/>
    <w:uiPriority w:val="10"/>
    <w:qFormat/>
    <w:rsid w:val="0002027A"/>
    <w:pPr>
      <w:spacing w:before="480" w:after="240" w:line="240" w:lineRule="auto"/>
      <w:contextualSpacing/>
    </w:pPr>
    <w:rPr>
      <w:rFonts w:ascii="Roboto Black" w:eastAsiaTheme="majorEastAsia" w:hAnsi="Roboto Black" w:cstheme="majorBidi"/>
      <w:color w:val="FFFFFF" w:themeColor="background1"/>
      <w:kern w:val="28"/>
      <w:sz w:val="56"/>
      <w:szCs w:val="56"/>
    </w:rPr>
  </w:style>
  <w:style w:type="character" w:customStyle="1" w:styleId="TitleChar">
    <w:name w:val="Title Char"/>
    <w:basedOn w:val="DefaultParagraphFont"/>
    <w:link w:val="Title"/>
    <w:uiPriority w:val="10"/>
    <w:rsid w:val="0002027A"/>
    <w:rPr>
      <w:rFonts w:ascii="Roboto Black" w:eastAsiaTheme="majorEastAsia" w:hAnsi="Roboto Black"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02027A"/>
    <w:pPr>
      <w:numPr>
        <w:ilvl w:val="1"/>
      </w:numPr>
    </w:pPr>
    <w:rPr>
      <w:rFonts w:ascii="Roboto Black" w:eastAsiaTheme="minorEastAsia" w:hAnsi="Roboto Black"/>
      <w:color w:val="FFFFFF" w:themeColor="background1"/>
      <w:spacing w:val="15"/>
    </w:rPr>
  </w:style>
  <w:style w:type="character" w:customStyle="1" w:styleId="SubtitleChar">
    <w:name w:val="Subtitle Char"/>
    <w:basedOn w:val="DefaultParagraphFont"/>
    <w:link w:val="Subtitle"/>
    <w:uiPriority w:val="11"/>
    <w:rsid w:val="0002027A"/>
    <w:rPr>
      <w:rFonts w:ascii="Roboto Black" w:eastAsiaTheme="minorEastAsia" w:hAnsi="Roboto Black"/>
      <w:color w:val="FFFFFF" w:themeColor="background1"/>
      <w:spacing w:val="15"/>
    </w:rPr>
  </w:style>
  <w:style w:type="character" w:customStyle="1" w:styleId="Heading1Char">
    <w:name w:val="Heading 1 Char"/>
    <w:basedOn w:val="DefaultParagraphFont"/>
    <w:link w:val="Heading1"/>
    <w:uiPriority w:val="9"/>
    <w:rsid w:val="00A6475B"/>
    <w:rPr>
      <w:rFonts w:asciiTheme="majorHAnsi" w:eastAsiaTheme="majorEastAsia" w:hAnsiTheme="majorHAnsi" w:cstheme="majorBidi"/>
      <w:b/>
      <w:bCs/>
      <w:color w:val="003465" w:themeColor="text2"/>
      <w:spacing w:val="-10"/>
      <w:sz w:val="24"/>
      <w:szCs w:val="24"/>
    </w:rPr>
  </w:style>
  <w:style w:type="character" w:customStyle="1" w:styleId="Heading2Char">
    <w:name w:val="Heading 2 Char"/>
    <w:basedOn w:val="DefaultParagraphFont"/>
    <w:link w:val="Heading2"/>
    <w:uiPriority w:val="9"/>
    <w:rsid w:val="00A6475B"/>
    <w:rPr>
      <w:rFonts w:asciiTheme="majorHAnsi" w:eastAsiaTheme="majorEastAsia" w:hAnsiTheme="majorHAnsi" w:cstheme="majorBidi"/>
      <w:color w:val="003465" w:themeColor="text2"/>
      <w:spacing w:val="-10"/>
      <w:sz w:val="24"/>
      <w:szCs w:val="24"/>
    </w:rPr>
  </w:style>
  <w:style w:type="character" w:customStyle="1" w:styleId="Heading3Char">
    <w:name w:val="Heading 3 Char"/>
    <w:basedOn w:val="DefaultParagraphFont"/>
    <w:link w:val="Heading3"/>
    <w:uiPriority w:val="9"/>
    <w:rsid w:val="00A6475B"/>
    <w:rPr>
      <w:rFonts w:asciiTheme="majorHAnsi" w:eastAsiaTheme="majorEastAsia" w:hAnsiTheme="majorHAnsi" w:cstheme="majorBidi"/>
      <w:color w:val="000000" w:themeColor="text1"/>
      <w:spacing w:val="-10"/>
      <w:sz w:val="20"/>
      <w:szCs w:val="20"/>
    </w:rPr>
  </w:style>
  <w:style w:type="paragraph" w:styleId="NoSpacing">
    <w:name w:val="No Spacing"/>
    <w:basedOn w:val="Normal"/>
    <w:uiPriority w:val="1"/>
    <w:qFormat/>
    <w:rsid w:val="0002027A"/>
    <w:pPr>
      <w:spacing w:after="0"/>
    </w:pPr>
  </w:style>
  <w:style w:type="paragraph" w:styleId="Quote">
    <w:name w:val="Quote"/>
    <w:basedOn w:val="Normal"/>
    <w:next w:val="Normal"/>
    <w:link w:val="QuoteChar"/>
    <w:uiPriority w:val="29"/>
    <w:qFormat/>
    <w:rsid w:val="00FE45EE"/>
    <w:pPr>
      <w:spacing w:before="200"/>
      <w:ind w:left="862" w:right="862"/>
      <w:jc w:val="left"/>
    </w:pPr>
    <w:rPr>
      <w:i/>
      <w:iCs/>
      <w:color w:val="FFFFFF" w:themeColor="background1"/>
    </w:rPr>
  </w:style>
  <w:style w:type="character" w:customStyle="1" w:styleId="QuoteChar">
    <w:name w:val="Quote Char"/>
    <w:basedOn w:val="DefaultParagraphFont"/>
    <w:link w:val="Quote"/>
    <w:uiPriority w:val="29"/>
    <w:rsid w:val="00FE45EE"/>
    <w:rPr>
      <w:rFonts w:ascii="Roboto Slab Light" w:hAnsi="Roboto Slab Light"/>
      <w:i/>
      <w:iCs/>
      <w:color w:val="FFFFFF" w:themeColor="background1"/>
      <w:spacing w:val="-10"/>
    </w:rPr>
  </w:style>
  <w:style w:type="paragraph" w:styleId="ListParagraph">
    <w:name w:val="List Paragraph"/>
    <w:basedOn w:val="Normal"/>
    <w:uiPriority w:val="34"/>
    <w:qFormat/>
    <w:rsid w:val="00FE45EE"/>
    <w:pPr>
      <w:numPr>
        <w:numId w:val="1"/>
      </w:numPr>
      <w:contextualSpacing/>
    </w:pPr>
  </w:style>
  <w:style w:type="paragraph" w:customStyle="1" w:styleId="Captions">
    <w:name w:val="Captions"/>
    <w:basedOn w:val="Normal"/>
    <w:link w:val="CaptionsChar"/>
    <w:qFormat/>
    <w:rsid w:val="00FE45EE"/>
    <w:pPr>
      <w:jc w:val="right"/>
    </w:pPr>
    <w:rPr>
      <w:sz w:val="18"/>
      <w:szCs w:val="18"/>
    </w:rPr>
  </w:style>
  <w:style w:type="character" w:customStyle="1" w:styleId="CaptionsChar">
    <w:name w:val="Captions Char"/>
    <w:basedOn w:val="DefaultParagraphFont"/>
    <w:link w:val="Captions"/>
    <w:rsid w:val="00FE45EE"/>
    <w:rPr>
      <w:rFonts w:ascii="Roboto Slab Light" w:hAnsi="Roboto Slab Light"/>
      <w:spacing w:val="-10"/>
      <w:sz w:val="18"/>
      <w:szCs w:val="18"/>
    </w:rPr>
  </w:style>
  <w:style w:type="paragraph" w:customStyle="1" w:styleId="Code">
    <w:name w:val="Code"/>
    <w:basedOn w:val="NoSpacing"/>
    <w:link w:val="CodeChar"/>
    <w:qFormat/>
    <w:rsid w:val="00426E7E"/>
    <w:rPr>
      <w:rFonts w:ascii="Courier New" w:hAnsi="Courier New"/>
    </w:rPr>
  </w:style>
  <w:style w:type="character" w:customStyle="1" w:styleId="CodeChar">
    <w:name w:val="Code Char"/>
    <w:basedOn w:val="DefaultParagraphFont"/>
    <w:link w:val="Code"/>
    <w:rsid w:val="00426E7E"/>
    <w:rPr>
      <w:rFonts w:ascii="Courier New" w:hAnsi="Courier New"/>
      <w:spacing w:val="-10"/>
    </w:rPr>
  </w:style>
  <w:style w:type="paragraph" w:styleId="Caption">
    <w:name w:val="caption"/>
    <w:basedOn w:val="Normal"/>
    <w:next w:val="Normal"/>
    <w:uiPriority w:val="35"/>
    <w:unhideWhenUsed/>
    <w:qFormat/>
    <w:rsid w:val="00187BD8"/>
    <w:pPr>
      <w:spacing w:after="200" w:line="240" w:lineRule="auto"/>
    </w:pPr>
    <w:rPr>
      <w:i/>
      <w:iCs/>
      <w:color w:val="003465" w:themeColor="text2"/>
      <w:sz w:val="18"/>
      <w:szCs w:val="18"/>
    </w:rPr>
  </w:style>
  <w:style w:type="table" w:customStyle="1" w:styleId="ListTable1Light-Accent41">
    <w:name w:val="List Table 1 Light - Accent 41"/>
    <w:basedOn w:val="TableNormal"/>
    <w:uiPriority w:val="46"/>
    <w:rsid w:val="00E4674A"/>
    <w:pPr>
      <w:spacing w:after="0" w:line="240" w:lineRule="auto"/>
    </w:pPr>
    <w:tblPr>
      <w:tblStyleRowBandSize w:val="1"/>
      <w:tblStyleColBandSize w:val="1"/>
    </w:tblPr>
    <w:tblStylePr w:type="firstRow">
      <w:rPr>
        <w:b/>
        <w:bCs/>
      </w:rPr>
      <w:tblPr/>
      <w:tcPr>
        <w:tcBorders>
          <w:bottom w:val="single" w:sz="4" w:space="0" w:color="C1E2D5" w:themeColor="accent4" w:themeTint="99"/>
        </w:tcBorders>
      </w:tcPr>
    </w:tblStylePr>
    <w:tblStylePr w:type="lastRow">
      <w:rPr>
        <w:b/>
        <w:bCs/>
      </w:rPr>
      <w:tblPr/>
      <w:tcPr>
        <w:tcBorders>
          <w:top w:val="sing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paragraph" w:styleId="FootnoteText">
    <w:name w:val="footnote text"/>
    <w:basedOn w:val="Normal"/>
    <w:link w:val="FootnoteTextChar"/>
    <w:uiPriority w:val="99"/>
    <w:semiHidden/>
    <w:unhideWhenUsed/>
    <w:rsid w:val="00B652CD"/>
    <w:pPr>
      <w:spacing w:after="0" w:line="240" w:lineRule="auto"/>
    </w:pPr>
  </w:style>
  <w:style w:type="character" w:customStyle="1" w:styleId="FootnoteTextChar">
    <w:name w:val="Footnote Text Char"/>
    <w:basedOn w:val="DefaultParagraphFont"/>
    <w:link w:val="FootnoteText"/>
    <w:uiPriority w:val="99"/>
    <w:semiHidden/>
    <w:rsid w:val="00B652CD"/>
    <w:rPr>
      <w:rFonts w:ascii="Roboto Slab Light" w:hAnsi="Roboto Slab Light"/>
      <w:spacing w:val="-10"/>
      <w:sz w:val="20"/>
      <w:szCs w:val="20"/>
    </w:rPr>
  </w:style>
  <w:style w:type="character" w:styleId="FootnoteReference">
    <w:name w:val="footnote reference"/>
    <w:basedOn w:val="DefaultParagraphFont"/>
    <w:uiPriority w:val="99"/>
    <w:semiHidden/>
    <w:unhideWhenUsed/>
    <w:rsid w:val="00B652CD"/>
    <w:rPr>
      <w:vertAlign w:val="superscript"/>
    </w:rPr>
  </w:style>
  <w:style w:type="character" w:styleId="Hyperlink">
    <w:name w:val="Hyperlink"/>
    <w:basedOn w:val="DefaultParagraphFont"/>
    <w:uiPriority w:val="99"/>
    <w:unhideWhenUsed/>
    <w:rsid w:val="0096387A"/>
    <w:rPr>
      <w:color w:val="007EAC" w:themeColor="hyperlink"/>
      <w:u w:val="single"/>
    </w:rPr>
  </w:style>
  <w:style w:type="character" w:customStyle="1" w:styleId="UnresolvedMention1">
    <w:name w:val="Unresolved Mention1"/>
    <w:basedOn w:val="DefaultParagraphFont"/>
    <w:uiPriority w:val="99"/>
    <w:semiHidden/>
    <w:unhideWhenUsed/>
    <w:rsid w:val="0096387A"/>
    <w:rPr>
      <w:color w:val="605E5C"/>
      <w:shd w:val="clear" w:color="auto" w:fill="E1DFDD"/>
    </w:rPr>
  </w:style>
  <w:style w:type="paragraph" w:styleId="BalloonText">
    <w:name w:val="Balloon Text"/>
    <w:basedOn w:val="Normal"/>
    <w:link w:val="BalloonTextChar"/>
    <w:uiPriority w:val="99"/>
    <w:semiHidden/>
    <w:unhideWhenUsed/>
    <w:rsid w:val="00B833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3C0"/>
    <w:rPr>
      <w:rFonts w:ascii="Lucida Grande" w:hAnsi="Lucida Grande" w:cs="Lucida Grande"/>
      <w:spacing w:val="-10"/>
      <w:sz w:val="18"/>
      <w:szCs w:val="18"/>
    </w:rPr>
  </w:style>
  <w:style w:type="character" w:styleId="PageNumber">
    <w:name w:val="page number"/>
    <w:basedOn w:val="DefaultParagraphFont"/>
    <w:uiPriority w:val="99"/>
    <w:semiHidden/>
    <w:unhideWhenUsed/>
    <w:rsid w:val="0081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054998">
      <w:bodyDiv w:val="1"/>
      <w:marLeft w:val="0"/>
      <w:marRight w:val="0"/>
      <w:marTop w:val="0"/>
      <w:marBottom w:val="0"/>
      <w:divBdr>
        <w:top w:val="none" w:sz="0" w:space="0" w:color="auto"/>
        <w:left w:val="none" w:sz="0" w:space="0" w:color="auto"/>
        <w:bottom w:val="none" w:sz="0" w:space="0" w:color="auto"/>
        <w:right w:val="none" w:sz="0" w:space="0" w:color="auto"/>
      </w:divBdr>
    </w:div>
    <w:div w:id="1033922647">
      <w:bodyDiv w:val="1"/>
      <w:marLeft w:val="0"/>
      <w:marRight w:val="0"/>
      <w:marTop w:val="0"/>
      <w:marBottom w:val="0"/>
      <w:divBdr>
        <w:top w:val="none" w:sz="0" w:space="0" w:color="auto"/>
        <w:left w:val="none" w:sz="0" w:space="0" w:color="auto"/>
        <w:bottom w:val="none" w:sz="0" w:space="0" w:color="auto"/>
        <w:right w:val="none" w:sz="0" w:space="0" w:color="auto"/>
      </w:divBdr>
    </w:div>
    <w:div w:id="107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OneDrive\Documents\Custom%20Office%20Templates\MCC%20template%202021.dotx" TargetMode="External"/></Relationships>
</file>

<file path=word/theme/theme1.xml><?xml version="1.0" encoding="utf-8"?>
<a:theme xmlns:a="http://schemas.openxmlformats.org/drawingml/2006/main" name="Office Theme">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MCC">
      <a:majorFont>
        <a:latin typeface="Roboto"/>
        <a:ea typeface=""/>
        <a:cs typeface=""/>
      </a:majorFont>
      <a:minorFont>
        <a:latin typeface="Robot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4614-087E-5C41-95FB-89E87DCC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C:\Users\tasha\OneDrive\Documents\Custom Office Templates\MCC template 2021.dotx</Template>
  <TotalTime>12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Mellins-Cohen</dc:creator>
  <cp:keywords/>
  <dc:description/>
  <cp:lastModifiedBy>Christel Persson</cp:lastModifiedBy>
  <cp:revision>3</cp:revision>
  <cp:lastPrinted>2022-02-07T10:37:00Z</cp:lastPrinted>
  <dcterms:created xsi:type="dcterms:W3CDTF">2022-09-14T10:30:00Z</dcterms:created>
  <dcterms:modified xsi:type="dcterms:W3CDTF">2022-09-14T10:42:00Z</dcterms:modified>
</cp:coreProperties>
</file>